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EB3" w:rsidRDefault="00D32EB3" w:rsidP="009D7229"/>
    <w:p w:rsidR="009D7229" w:rsidRPr="009D7229" w:rsidRDefault="009D7229" w:rsidP="009D7229">
      <w:pPr>
        <w:rPr>
          <w:b/>
          <w:bCs/>
        </w:rPr>
      </w:pPr>
      <w:r>
        <w:t xml:space="preserve">Nadležni sud: </w:t>
      </w:r>
      <w:r w:rsidR="00A946F9">
        <w:tab/>
      </w:r>
      <w:r w:rsidR="00A946F9">
        <w:tab/>
      </w:r>
      <w:r w:rsidRPr="009D7229">
        <w:rPr>
          <w:b/>
          <w:bCs/>
        </w:rPr>
        <w:t>Trgovački sud u Varaždinu</w:t>
      </w:r>
    </w:p>
    <w:p w:rsidR="009D7229" w:rsidRPr="00C30FB1" w:rsidRDefault="009D7229" w:rsidP="009D7229">
      <w:pPr>
        <w:rPr>
          <w:b/>
          <w:bCs/>
        </w:rPr>
      </w:pPr>
      <w:r w:rsidRPr="00C30FB1">
        <w:t xml:space="preserve">Poslovni broj: </w:t>
      </w:r>
      <w:r w:rsidRPr="00C30FB1">
        <w:tab/>
      </w:r>
      <w:r w:rsidR="00A946F9">
        <w:tab/>
      </w:r>
      <w:r w:rsidRPr="00C30FB1">
        <w:rPr>
          <w:b/>
          <w:bCs/>
        </w:rPr>
        <w:t>St-</w:t>
      </w:r>
      <w:r w:rsidR="00D32EB3">
        <w:rPr>
          <w:b/>
          <w:bCs/>
        </w:rPr>
        <w:t>454/2018</w:t>
      </w:r>
    </w:p>
    <w:p w:rsidR="009D7229" w:rsidRDefault="009D7229" w:rsidP="009D7229">
      <w:r>
        <w:t xml:space="preserve">Stečajni sudac: </w:t>
      </w:r>
      <w:r w:rsidR="00A946F9">
        <w:tab/>
      </w:r>
      <w:r w:rsidR="00D32EB3" w:rsidRPr="00D32EB3">
        <w:rPr>
          <w:b/>
          <w:bCs/>
        </w:rPr>
        <w:t>Melita Poljanec Bubaš</w:t>
      </w:r>
    </w:p>
    <w:p w:rsidR="009D7229" w:rsidRDefault="009D7229" w:rsidP="00387860">
      <w:pPr>
        <w:spacing w:after="0"/>
      </w:pPr>
      <w:r>
        <w:t xml:space="preserve">Stečajni dužnik: </w:t>
      </w:r>
      <w:r w:rsidR="00A946F9">
        <w:tab/>
      </w:r>
      <w:r w:rsidR="00477F35" w:rsidRPr="00477F35">
        <w:rPr>
          <w:b/>
          <w:bCs/>
        </w:rPr>
        <w:t xml:space="preserve">Stečajna masa iza </w:t>
      </w:r>
      <w:r w:rsidR="00D32EB3">
        <w:rPr>
          <w:b/>
          <w:bCs/>
        </w:rPr>
        <w:t>PETIOS H</w:t>
      </w:r>
      <w:r w:rsidR="00477F35">
        <w:t xml:space="preserve"> </w:t>
      </w:r>
      <w:r w:rsidR="00387860">
        <w:rPr>
          <w:b/>
          <w:bCs/>
        </w:rPr>
        <w:t>d.o.o. u stečaju</w:t>
      </w:r>
    </w:p>
    <w:p w:rsidR="009D7229" w:rsidRPr="009D7229" w:rsidRDefault="009D7229" w:rsidP="009D7229">
      <w:pPr>
        <w:spacing w:after="0"/>
        <w:ind w:firstLine="708"/>
        <w:rPr>
          <w:b/>
          <w:bCs/>
        </w:rPr>
      </w:pPr>
      <w:r>
        <w:t xml:space="preserve">              </w:t>
      </w:r>
      <w:r w:rsidR="00A946F9">
        <w:tab/>
      </w:r>
      <w:r w:rsidRPr="009D7229">
        <w:rPr>
          <w:b/>
          <w:bCs/>
        </w:rPr>
        <w:t xml:space="preserve">OIB: </w:t>
      </w:r>
      <w:r w:rsidR="0016240E">
        <w:rPr>
          <w:b/>
          <w:bCs/>
        </w:rPr>
        <w:t>30012638205</w:t>
      </w:r>
    </w:p>
    <w:p w:rsidR="009D7229" w:rsidRPr="009D7229" w:rsidRDefault="009D7229" w:rsidP="009D7229">
      <w:pPr>
        <w:spacing w:after="0"/>
        <w:rPr>
          <w:b/>
          <w:bCs/>
        </w:rPr>
      </w:pPr>
      <w:r w:rsidRPr="009D7229">
        <w:rPr>
          <w:b/>
          <w:bCs/>
        </w:rPr>
        <w:t xml:space="preserve">                          </w:t>
      </w:r>
      <w:r w:rsidR="00A946F9">
        <w:rPr>
          <w:b/>
          <w:bCs/>
        </w:rPr>
        <w:tab/>
      </w:r>
      <w:r w:rsidR="006A67E2">
        <w:rPr>
          <w:b/>
          <w:bCs/>
        </w:rPr>
        <w:t>Čakovec, Travnička 26</w:t>
      </w:r>
    </w:p>
    <w:p w:rsidR="009D7229" w:rsidRDefault="009D7229" w:rsidP="00076EE0"/>
    <w:p w:rsidR="00477F35" w:rsidRDefault="00477F35" w:rsidP="00477F35">
      <w:pPr>
        <w:spacing w:line="288" w:lineRule="auto"/>
        <w:jc w:val="center"/>
        <w:rPr>
          <w:rFonts w:ascii="Arial" w:hAnsi="Arial" w:cs="Arial"/>
          <w:b/>
        </w:rPr>
      </w:pPr>
    </w:p>
    <w:p w:rsidR="0016240E" w:rsidRDefault="0016240E" w:rsidP="00477F35">
      <w:pPr>
        <w:spacing w:line="288" w:lineRule="auto"/>
        <w:jc w:val="center"/>
        <w:rPr>
          <w:rFonts w:ascii="Arial" w:hAnsi="Arial" w:cs="Arial"/>
          <w:b/>
        </w:rPr>
      </w:pPr>
    </w:p>
    <w:p w:rsidR="0016240E" w:rsidRPr="00C24B07" w:rsidRDefault="0016240E" w:rsidP="0016240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 w:rsidRPr="00C24B07">
        <w:rPr>
          <w:rFonts w:ascii="Arial" w:hAnsi="Arial" w:cs="Arial"/>
          <w:b/>
          <w:sz w:val="28"/>
          <w:szCs w:val="28"/>
        </w:rPr>
        <w:t xml:space="preserve">IZVJEŠĆE STEČAJNOG UPRAVITELJA O </w:t>
      </w:r>
      <w:r w:rsidR="00942BEB">
        <w:rPr>
          <w:rFonts w:ascii="Arial" w:hAnsi="Arial" w:cs="Arial"/>
          <w:b/>
          <w:sz w:val="28"/>
          <w:szCs w:val="28"/>
        </w:rPr>
        <w:t>GOSPODARSKOM POLOŽAJU STEČAJNOG DUŽNIKA</w:t>
      </w:r>
      <w:bookmarkStart w:id="0" w:name="_GoBack"/>
      <w:bookmarkEnd w:id="0"/>
      <w:r w:rsidRPr="00C24B07">
        <w:rPr>
          <w:rFonts w:ascii="Arial" w:hAnsi="Arial" w:cs="Arial"/>
          <w:b/>
          <w:sz w:val="28"/>
          <w:szCs w:val="28"/>
        </w:rPr>
        <w:t xml:space="preserve"> I STANJU STEČAJNE MASE</w:t>
      </w:r>
    </w:p>
    <w:p w:rsidR="0016240E" w:rsidRDefault="0016240E" w:rsidP="0016240E">
      <w:pPr>
        <w:spacing w:after="0"/>
        <w:ind w:firstLine="708"/>
        <w:rPr>
          <w:sz w:val="24"/>
          <w:szCs w:val="24"/>
        </w:rPr>
      </w:pPr>
    </w:p>
    <w:p w:rsidR="0016240E" w:rsidRDefault="0016240E" w:rsidP="0016240E"/>
    <w:p w:rsidR="0016240E" w:rsidRDefault="0016240E" w:rsidP="0016240E"/>
    <w:p w:rsidR="0016240E" w:rsidRPr="00877CD9" w:rsidRDefault="0016240E" w:rsidP="0016240E">
      <w:pPr>
        <w:pStyle w:val="Naslov1"/>
        <w:rPr>
          <w:b/>
          <w:bCs/>
        </w:rPr>
      </w:pPr>
      <w:r w:rsidRPr="00877CD9">
        <w:rPr>
          <w:b/>
          <w:bCs/>
        </w:rPr>
        <w:t>Tijek stečajnog postupka</w:t>
      </w:r>
    </w:p>
    <w:p w:rsidR="00D32EB3" w:rsidRDefault="00D32EB3" w:rsidP="00477F35">
      <w:pPr>
        <w:spacing w:line="288" w:lineRule="auto"/>
        <w:jc w:val="center"/>
        <w:rPr>
          <w:rFonts w:ascii="Arial" w:hAnsi="Arial" w:cs="Arial"/>
          <w:b/>
        </w:rPr>
      </w:pPr>
    </w:p>
    <w:p w:rsidR="0016240E" w:rsidRPr="00FD03FC" w:rsidRDefault="0016240E" w:rsidP="0016240E">
      <w:r w:rsidRPr="00FD03FC">
        <w:t xml:space="preserve">Rješenjem </w:t>
      </w:r>
      <w:r>
        <w:t>Trgovačkog suda u Varaždinu</w:t>
      </w:r>
      <w:r w:rsidR="00F93AC4">
        <w:t>,</w:t>
      </w:r>
      <w:r>
        <w:t xml:space="preserve"> </w:t>
      </w:r>
      <w:r w:rsidRPr="00FD03FC">
        <w:t>od 17. rujna 2018.</w:t>
      </w:r>
      <w:r w:rsidR="00F93AC4">
        <w:t xml:space="preserve"> godine,</w:t>
      </w:r>
      <w:r w:rsidRPr="00FD03FC">
        <w:t xml:space="preserve"> broj 2 St-156/2018-7 otvoren je i zaključen stečajni postupak nad stečajnim dužnikom </w:t>
      </w:r>
      <w:r>
        <w:t xml:space="preserve">PETIOS H </w:t>
      </w:r>
      <w:r w:rsidRPr="007A3508">
        <w:t>d.o.o., Prelog, Jug II 10, OIB: 09970916899</w:t>
      </w:r>
      <w:r>
        <w:t xml:space="preserve">, </w:t>
      </w:r>
      <w:r w:rsidRPr="00FD03FC">
        <w:t xml:space="preserve"> te je </w:t>
      </w:r>
      <w:r>
        <w:t>stečajni dužnik brisan iz sudskog registra</w:t>
      </w:r>
      <w:r w:rsidR="00F93AC4">
        <w:t>,</w:t>
      </w:r>
      <w:r>
        <w:t xml:space="preserve"> nakon što je 05.10.2018. godine rješenje postalo pravomoćno.</w:t>
      </w:r>
      <w:r w:rsidRPr="00FD03FC">
        <w:t xml:space="preserve"> </w:t>
      </w:r>
    </w:p>
    <w:p w:rsidR="0016240E" w:rsidRDefault="0016240E" w:rsidP="0016240E">
      <w:r w:rsidRPr="00FD03FC">
        <w:t>Stečajni upravitelj dužnika</w:t>
      </w:r>
      <w:r>
        <w:t>,</w:t>
      </w:r>
      <w:r w:rsidRPr="00FD03FC">
        <w:t xml:space="preserve"> </w:t>
      </w:r>
      <w:r>
        <w:t xml:space="preserve">David Jakovljević </w:t>
      </w:r>
      <w:r w:rsidRPr="00FD03FC">
        <w:t xml:space="preserve">podneskom </w:t>
      </w:r>
      <w:r w:rsidR="00F93AC4">
        <w:t xml:space="preserve">je </w:t>
      </w:r>
      <w:r w:rsidRPr="00FD03FC">
        <w:t>od 17. listopada 2018.</w:t>
      </w:r>
      <w:r w:rsidR="00F93AC4">
        <w:t xml:space="preserve"> godine</w:t>
      </w:r>
      <w:r w:rsidRPr="00FD03FC">
        <w:t xml:space="preserve"> obavijestio sud o stečajnoj masi iza stečajnog dužnika te predložio da sud nastavi postupak u odnosu na stečajnu masu. </w:t>
      </w:r>
    </w:p>
    <w:p w:rsidR="00A44485" w:rsidRDefault="006A67E2" w:rsidP="00A44485">
      <w:pPr>
        <w:rPr>
          <w:lang w:val="pl-PL"/>
        </w:rPr>
      </w:pPr>
      <w:r>
        <w:t xml:space="preserve">Slijedom navedenog, sud je </w:t>
      </w:r>
      <w:r w:rsidRPr="00A44485">
        <w:rPr>
          <w:b/>
          <w:bCs/>
        </w:rPr>
        <w:t>Rješenjem poslovni broj 2 St-454/2018-10 od 06.12.2018. godine, odre</w:t>
      </w:r>
      <w:r w:rsidR="00A44485" w:rsidRPr="00A44485">
        <w:rPr>
          <w:b/>
          <w:bCs/>
        </w:rPr>
        <w:t>dio</w:t>
      </w:r>
      <w:r w:rsidRPr="00A44485">
        <w:rPr>
          <w:b/>
          <w:bCs/>
        </w:rPr>
        <w:t xml:space="preserve"> nastavak stečajnog postupka nad Stečajnom masom iza PETIOS H d.o.o. u stečaju</w:t>
      </w:r>
      <w:r w:rsidRPr="00FD03FC">
        <w:t xml:space="preserve"> iz Preloga, Jug II 10, OIB: 09970916899, koji je brisan iz sudskog registra, iz razloga što je naknadno pronađena imovina</w:t>
      </w:r>
      <w:r w:rsidR="00A44485">
        <w:t xml:space="preserve">, te </w:t>
      </w:r>
      <w:r w:rsidRPr="00FD03FC">
        <w:t xml:space="preserve"> </w:t>
      </w:r>
      <w:r w:rsidR="00A44485" w:rsidRPr="009036FF">
        <w:rPr>
          <w:lang w:val="pl-PL"/>
        </w:rPr>
        <w:t xml:space="preserve">naložio upis stečajne mase </w:t>
      </w:r>
      <w:r w:rsidR="00A44485">
        <w:rPr>
          <w:lang w:val="pl-PL"/>
        </w:rPr>
        <w:t xml:space="preserve">u sudski registar uz poziv vjerovnicima da u roku od 60 dana od objave rješenja na e-Oglasnoj ploči suda prijave svoje tražbine imenovanom stečajnom upravitelju Lidiji Lesar. </w:t>
      </w:r>
    </w:p>
    <w:p w:rsidR="0016240E" w:rsidRDefault="0016240E" w:rsidP="0016240E">
      <w:r>
        <w:t>Rješenjem  o nastavku postupka od 06.12.2018. godine, naloženo je Zemljišnoknjižnom odjelu Koprivnica, Općinskog suda u Koprivnici da izvrši upis zabilježbe otvaranja stečajnog postupka u zemljišnim knjigama na nekretnini dužnika upisanoj u:</w:t>
      </w:r>
    </w:p>
    <w:p w:rsidR="0016240E" w:rsidRDefault="0016240E" w:rsidP="0016240E">
      <w:r>
        <w:t>-</w:t>
      </w:r>
      <w:r>
        <w:tab/>
        <w:t>Zk. ul. 1870 k.o. Imbriovec i to čkbr. 1026/2, u naravi Čanjevac bušotina, površine 13650 m2,</w:t>
      </w:r>
    </w:p>
    <w:p w:rsidR="0016240E" w:rsidRDefault="0016240E" w:rsidP="0016240E">
      <w:r>
        <w:t>kao naknadno pronađenoj imovini.</w:t>
      </w:r>
    </w:p>
    <w:p w:rsidR="00A44485" w:rsidRDefault="00A44485" w:rsidP="00A44485">
      <w:pPr>
        <w:spacing w:line="288" w:lineRule="auto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lastRenderedPageBreak/>
        <w:t xml:space="preserve">Nastavkom postupka izvršen je upis u sudski registar dužnika: Stečajna masa iza PETIOS H d.o.o. za proizvodnju i usluge u stečaju, skraćeni naziv: </w:t>
      </w:r>
      <w:r w:rsidRPr="00785648">
        <w:rPr>
          <w:rFonts w:ascii="Arial" w:hAnsi="Arial" w:cs="Arial"/>
          <w:b/>
          <w:lang w:val="pl-PL"/>
        </w:rPr>
        <w:t xml:space="preserve">Stečajna masa iza </w:t>
      </w:r>
      <w:r>
        <w:rPr>
          <w:rFonts w:ascii="Arial" w:hAnsi="Arial" w:cs="Arial"/>
          <w:b/>
          <w:lang w:val="pl-PL"/>
        </w:rPr>
        <w:t xml:space="preserve">PETIOS H </w:t>
      </w:r>
      <w:r w:rsidRPr="00785648">
        <w:rPr>
          <w:rFonts w:ascii="Arial" w:hAnsi="Arial" w:cs="Arial"/>
          <w:b/>
          <w:lang w:val="pl-PL"/>
        </w:rPr>
        <w:t xml:space="preserve">d.o.o. u stečaju, </w:t>
      </w:r>
      <w:r>
        <w:rPr>
          <w:rFonts w:ascii="Arial" w:hAnsi="Arial" w:cs="Arial"/>
          <w:b/>
          <w:lang w:val="pl-PL"/>
        </w:rPr>
        <w:t>Čakovec, Travnička 26</w:t>
      </w:r>
      <w:r w:rsidRPr="00785648">
        <w:rPr>
          <w:rFonts w:ascii="Arial" w:hAnsi="Arial" w:cs="Arial"/>
          <w:b/>
          <w:lang w:val="pl-PL"/>
        </w:rPr>
        <w:t xml:space="preserve">, OIB: </w:t>
      </w:r>
      <w:r>
        <w:rPr>
          <w:rFonts w:ascii="Arial" w:hAnsi="Arial" w:cs="Arial"/>
          <w:b/>
          <w:lang w:val="pl-PL"/>
        </w:rPr>
        <w:t>30012638205</w:t>
      </w:r>
      <w:r>
        <w:rPr>
          <w:rFonts w:ascii="Arial" w:hAnsi="Arial" w:cs="Arial"/>
          <w:lang w:val="pl-PL"/>
        </w:rPr>
        <w:t xml:space="preserve">. </w:t>
      </w:r>
    </w:p>
    <w:p w:rsidR="00A44485" w:rsidRDefault="00A44485" w:rsidP="00A44485">
      <w:pPr>
        <w:spacing w:line="288" w:lineRule="auto"/>
        <w:rPr>
          <w:rFonts w:ascii="Arial" w:hAnsi="Arial" w:cs="Arial"/>
          <w:lang w:val="pl-PL"/>
        </w:rPr>
      </w:pPr>
    </w:p>
    <w:p w:rsidR="00A44485" w:rsidRPr="004D6B40" w:rsidRDefault="00A44485" w:rsidP="00A44485">
      <w:pPr>
        <w:spacing w:line="288" w:lineRule="auto"/>
        <w:rPr>
          <w:rFonts w:ascii="Arial" w:hAnsi="Arial" w:cs="Arial"/>
          <w:b/>
          <w:bCs/>
          <w:lang w:val="pl-PL"/>
        </w:rPr>
      </w:pPr>
      <w:r w:rsidRPr="004D6B40">
        <w:rPr>
          <w:rFonts w:ascii="Arial" w:hAnsi="Arial" w:cs="Arial"/>
          <w:b/>
          <w:bCs/>
          <w:lang w:val="pl-PL"/>
        </w:rPr>
        <w:t xml:space="preserve">Ispitno i izvještajno ročište zakazano je za </w:t>
      </w:r>
      <w:r>
        <w:rPr>
          <w:rFonts w:ascii="Arial" w:hAnsi="Arial" w:cs="Arial"/>
          <w:b/>
          <w:bCs/>
          <w:lang w:val="pl-PL"/>
        </w:rPr>
        <w:t>26. veljače 2019.</w:t>
      </w:r>
      <w:r w:rsidRPr="004D6B40">
        <w:rPr>
          <w:rFonts w:ascii="Arial" w:hAnsi="Arial" w:cs="Arial"/>
          <w:b/>
          <w:bCs/>
          <w:lang w:val="pl-PL"/>
        </w:rPr>
        <w:t xml:space="preserve"> godine.</w:t>
      </w:r>
    </w:p>
    <w:p w:rsidR="00A44485" w:rsidRDefault="00A44485" w:rsidP="00A44485">
      <w:pPr>
        <w:spacing w:line="288" w:lineRule="auto"/>
        <w:rPr>
          <w:rFonts w:ascii="Arial" w:hAnsi="Arial" w:cs="Arial"/>
          <w:lang w:val="pl-PL"/>
        </w:rPr>
      </w:pPr>
    </w:p>
    <w:p w:rsidR="0016240E" w:rsidRDefault="0016240E" w:rsidP="0016240E">
      <w:pPr>
        <w:spacing w:line="288" w:lineRule="auto"/>
        <w:rPr>
          <w:rFonts w:ascii="Arial" w:hAnsi="Arial" w:cs="Arial"/>
          <w:lang w:val="pl-PL"/>
        </w:rPr>
      </w:pPr>
      <w:r w:rsidRPr="000761AB">
        <w:rPr>
          <w:rFonts w:ascii="Arial" w:hAnsi="Arial" w:cs="Arial"/>
          <w:lang w:val="pl-PL"/>
        </w:rPr>
        <w:t>Stečajn</w:t>
      </w:r>
      <w:r w:rsidR="00AC667E">
        <w:rPr>
          <w:rFonts w:ascii="Arial" w:hAnsi="Arial" w:cs="Arial"/>
          <w:lang w:val="pl-PL"/>
        </w:rPr>
        <w:t xml:space="preserve">a upraviteljica je preuzela </w:t>
      </w:r>
      <w:r w:rsidRPr="000761AB">
        <w:rPr>
          <w:rFonts w:ascii="Arial" w:hAnsi="Arial" w:cs="Arial"/>
          <w:lang w:val="pl-PL"/>
        </w:rPr>
        <w:t>dužnost danom donošenja Rješenja o nastavku postupka, te su nakon preuzimanja dužnosti poduzete aktivnosti kako slijedi:</w:t>
      </w:r>
    </w:p>
    <w:p w:rsidR="00A44485" w:rsidRPr="00A44485" w:rsidRDefault="0016240E" w:rsidP="0016240E">
      <w:pPr>
        <w:numPr>
          <w:ilvl w:val="0"/>
          <w:numId w:val="17"/>
        </w:numPr>
        <w:spacing w:after="0" w:line="288" w:lineRule="auto"/>
        <w:rPr>
          <w:rFonts w:ascii="Arial" w:hAnsi="Arial" w:cs="Arial"/>
          <w:lang w:val="pl-PL"/>
        </w:rPr>
      </w:pPr>
      <w:r w:rsidRPr="003751BE">
        <w:rPr>
          <w:rFonts w:ascii="Arial" w:hAnsi="Arial" w:cs="Arial"/>
        </w:rPr>
        <w:t>i</w:t>
      </w:r>
      <w:r w:rsidR="00A44485">
        <w:rPr>
          <w:rFonts w:ascii="Arial" w:hAnsi="Arial" w:cs="Arial"/>
        </w:rPr>
        <w:t>zvrš</w:t>
      </w:r>
      <w:r w:rsidR="00AC667E">
        <w:rPr>
          <w:rFonts w:ascii="Arial" w:hAnsi="Arial" w:cs="Arial"/>
        </w:rPr>
        <w:t xml:space="preserve">en je </w:t>
      </w:r>
      <w:r w:rsidR="00A44485">
        <w:rPr>
          <w:rFonts w:ascii="Arial" w:hAnsi="Arial" w:cs="Arial"/>
        </w:rPr>
        <w:t>uvid u spis i od Zemljišno-knjižnog odjela u Koprivnici zatra</w:t>
      </w:r>
      <w:r w:rsidR="00AC667E">
        <w:rPr>
          <w:rFonts w:ascii="Arial" w:hAnsi="Arial" w:cs="Arial"/>
        </w:rPr>
        <w:t>ženi podaci</w:t>
      </w:r>
      <w:r w:rsidR="00A44485">
        <w:rPr>
          <w:rFonts w:ascii="Arial" w:hAnsi="Arial" w:cs="Arial"/>
        </w:rPr>
        <w:t xml:space="preserve"> o imovini stečajnog dužnika</w:t>
      </w:r>
    </w:p>
    <w:p w:rsidR="0016240E" w:rsidRPr="00175395" w:rsidRDefault="00A44485" w:rsidP="0016240E">
      <w:pPr>
        <w:numPr>
          <w:ilvl w:val="0"/>
          <w:numId w:val="17"/>
        </w:numPr>
        <w:spacing w:after="0" w:line="288" w:lineRule="auto"/>
        <w:rPr>
          <w:rFonts w:ascii="Arial" w:hAnsi="Arial" w:cs="Arial"/>
          <w:lang w:val="pl-PL"/>
        </w:rPr>
      </w:pPr>
      <w:r>
        <w:rPr>
          <w:rFonts w:ascii="Arial" w:hAnsi="Arial" w:cs="Arial"/>
        </w:rPr>
        <w:t>od Zemljišno-knjižnog odjela Koprivnice zatražen je Kupoprodajni ugovor na osnovu kojeg je stečajni dužnik stekao nekretnine za koje je utvrđeno da su naknadno pronađena imovina</w:t>
      </w:r>
    </w:p>
    <w:p w:rsidR="00175395" w:rsidRPr="002A4715" w:rsidRDefault="00175395" w:rsidP="0016240E">
      <w:pPr>
        <w:numPr>
          <w:ilvl w:val="0"/>
          <w:numId w:val="17"/>
        </w:numPr>
        <w:spacing w:after="0" w:line="288" w:lineRule="auto"/>
        <w:rPr>
          <w:rFonts w:ascii="Arial" w:hAnsi="Arial" w:cs="Arial"/>
          <w:lang w:val="pl-PL"/>
        </w:rPr>
      </w:pPr>
      <w:r>
        <w:rPr>
          <w:rFonts w:ascii="Arial" w:hAnsi="Arial" w:cs="Arial"/>
        </w:rPr>
        <w:t>izra</w:t>
      </w:r>
      <w:r w:rsidR="00AC667E">
        <w:rPr>
          <w:rFonts w:ascii="Arial" w:hAnsi="Arial" w:cs="Arial"/>
        </w:rPr>
        <w:t>đeno je I</w:t>
      </w:r>
      <w:r>
        <w:rPr>
          <w:rFonts w:ascii="Arial" w:hAnsi="Arial" w:cs="Arial"/>
        </w:rPr>
        <w:t xml:space="preserve">zvješće o imovini stečajnog dužnika, kako </w:t>
      </w:r>
      <w:r w:rsidR="00AC667E">
        <w:rPr>
          <w:rFonts w:ascii="Arial" w:hAnsi="Arial" w:cs="Arial"/>
        </w:rPr>
        <w:t xml:space="preserve">je stečajnoj upraviteljici naloženo </w:t>
      </w:r>
      <w:r w:rsidR="004270F8">
        <w:rPr>
          <w:rFonts w:ascii="Arial" w:hAnsi="Arial" w:cs="Arial"/>
        </w:rPr>
        <w:t xml:space="preserve">rješenjem o nastavku postupka, te </w:t>
      </w:r>
      <w:r w:rsidR="00AC667E">
        <w:rPr>
          <w:rFonts w:ascii="Arial" w:hAnsi="Arial" w:cs="Arial"/>
        </w:rPr>
        <w:t xml:space="preserve">dostavljeno </w:t>
      </w:r>
      <w:r>
        <w:rPr>
          <w:rFonts w:ascii="Arial" w:hAnsi="Arial" w:cs="Arial"/>
        </w:rPr>
        <w:t xml:space="preserve">sudu </w:t>
      </w:r>
      <w:r w:rsidR="004270F8">
        <w:rPr>
          <w:rFonts w:ascii="Arial" w:hAnsi="Arial" w:cs="Arial"/>
        </w:rPr>
        <w:t>04.02.2019. godine</w:t>
      </w:r>
    </w:p>
    <w:p w:rsidR="0016240E" w:rsidRPr="002905E4" w:rsidRDefault="0016240E" w:rsidP="0016240E">
      <w:pPr>
        <w:numPr>
          <w:ilvl w:val="0"/>
          <w:numId w:val="17"/>
        </w:numPr>
        <w:spacing w:after="0" w:line="288" w:lineRule="auto"/>
        <w:rPr>
          <w:rFonts w:ascii="Arial" w:hAnsi="Arial" w:cs="Arial"/>
        </w:rPr>
      </w:pPr>
      <w:r w:rsidRPr="002905E4">
        <w:rPr>
          <w:rFonts w:ascii="Arial" w:hAnsi="Arial" w:cs="Arial"/>
        </w:rPr>
        <w:t>ovjeren je potpis stečajn</w:t>
      </w:r>
      <w:r w:rsidR="008619D2">
        <w:rPr>
          <w:rFonts w:ascii="Arial" w:hAnsi="Arial" w:cs="Arial"/>
        </w:rPr>
        <w:t>e upraviteljice</w:t>
      </w:r>
      <w:r w:rsidRPr="002905E4">
        <w:rPr>
          <w:rFonts w:ascii="Arial" w:hAnsi="Arial" w:cs="Arial"/>
        </w:rPr>
        <w:t xml:space="preserve"> i deponiran u registru Trgovačkog suda</w:t>
      </w:r>
    </w:p>
    <w:p w:rsidR="0016240E" w:rsidRPr="002905E4" w:rsidRDefault="0016240E" w:rsidP="0016240E">
      <w:pPr>
        <w:numPr>
          <w:ilvl w:val="0"/>
          <w:numId w:val="17"/>
        </w:numPr>
        <w:spacing w:after="0" w:line="288" w:lineRule="auto"/>
        <w:rPr>
          <w:rFonts w:ascii="Arial" w:hAnsi="Arial" w:cs="Arial"/>
        </w:rPr>
      </w:pPr>
      <w:r w:rsidRPr="002905E4">
        <w:rPr>
          <w:rFonts w:ascii="Arial" w:hAnsi="Arial" w:cs="Arial"/>
        </w:rPr>
        <w:t>izvršena je analiza dostavljene dokumentacije stečajnog dužnika na temelju koje je izrađen popis predmeta stečajne mase  te pregled imovine i obveza stečajnog dužnika koji su sastavni dijelovi ovog izvješća</w:t>
      </w:r>
    </w:p>
    <w:p w:rsidR="0016240E" w:rsidRDefault="0016240E" w:rsidP="0016240E">
      <w:pPr>
        <w:numPr>
          <w:ilvl w:val="0"/>
          <w:numId w:val="17"/>
        </w:numPr>
        <w:spacing w:after="0" w:line="288" w:lineRule="auto"/>
        <w:rPr>
          <w:rFonts w:ascii="Arial" w:hAnsi="Arial" w:cs="Arial"/>
        </w:rPr>
      </w:pPr>
      <w:r w:rsidRPr="002905E4">
        <w:rPr>
          <w:rFonts w:ascii="Arial" w:hAnsi="Arial" w:cs="Arial"/>
        </w:rPr>
        <w:t>sastavljen</w:t>
      </w:r>
      <w:r w:rsidR="00175395">
        <w:rPr>
          <w:rFonts w:ascii="Arial" w:hAnsi="Arial" w:cs="Arial"/>
        </w:rPr>
        <w:t xml:space="preserve">a je </w:t>
      </w:r>
      <w:r w:rsidRPr="002905E4">
        <w:rPr>
          <w:rFonts w:ascii="Arial" w:hAnsi="Arial" w:cs="Arial"/>
        </w:rPr>
        <w:t>tablic</w:t>
      </w:r>
      <w:r w:rsidR="00175395">
        <w:rPr>
          <w:rFonts w:ascii="Arial" w:hAnsi="Arial" w:cs="Arial"/>
        </w:rPr>
        <w:t>a</w:t>
      </w:r>
      <w:r w:rsidRPr="002905E4">
        <w:rPr>
          <w:rFonts w:ascii="Arial" w:hAnsi="Arial" w:cs="Arial"/>
        </w:rPr>
        <w:t xml:space="preserve"> prijavljenih tražbina vjerovnika po isplatnim redovima</w:t>
      </w:r>
      <w:r w:rsidR="00175395">
        <w:rPr>
          <w:rFonts w:ascii="Arial" w:hAnsi="Arial" w:cs="Arial"/>
        </w:rPr>
        <w:t xml:space="preserve"> (zaprimljena samo jedna prijava – RH, Ministarstvo financija, Porezna uprava)</w:t>
      </w:r>
    </w:p>
    <w:p w:rsidR="00175395" w:rsidRDefault="00175395" w:rsidP="0016240E">
      <w:pPr>
        <w:numPr>
          <w:ilvl w:val="0"/>
          <w:numId w:val="17"/>
        </w:numPr>
        <w:spacing w:after="0" w:line="288" w:lineRule="auto"/>
        <w:rPr>
          <w:rFonts w:ascii="Arial" w:hAnsi="Arial" w:cs="Arial"/>
        </w:rPr>
      </w:pPr>
      <w:r>
        <w:rPr>
          <w:rFonts w:ascii="Arial" w:hAnsi="Arial" w:cs="Arial"/>
        </w:rPr>
        <w:t>ishođena je ponuda za izradu Elaborata procjene vrijednosti nekretnina</w:t>
      </w:r>
    </w:p>
    <w:p w:rsidR="00175395" w:rsidRPr="002905E4" w:rsidRDefault="00175395" w:rsidP="0016240E">
      <w:pPr>
        <w:numPr>
          <w:ilvl w:val="0"/>
          <w:numId w:val="17"/>
        </w:numPr>
        <w:spacing w:after="0" w:line="288" w:lineRule="auto"/>
        <w:rPr>
          <w:rFonts w:ascii="Arial" w:hAnsi="Arial" w:cs="Arial"/>
        </w:rPr>
      </w:pPr>
      <w:r>
        <w:rPr>
          <w:rFonts w:ascii="Arial" w:hAnsi="Arial" w:cs="Arial"/>
        </w:rPr>
        <w:t>održan je sastanak sa vlasnikom/direktorom brisanog dužnika – Boštjan Rituper, slovenski državljanin</w:t>
      </w:r>
    </w:p>
    <w:p w:rsidR="0016240E" w:rsidRPr="002905E4" w:rsidRDefault="0016240E" w:rsidP="0016240E">
      <w:pPr>
        <w:numPr>
          <w:ilvl w:val="0"/>
          <w:numId w:val="17"/>
        </w:numPr>
        <w:spacing w:after="0"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dogovoreno </w:t>
      </w:r>
      <w:r w:rsidRPr="002905E4">
        <w:rPr>
          <w:rFonts w:ascii="Arial" w:hAnsi="Arial" w:cs="Arial"/>
        </w:rPr>
        <w:t>je obavljanje knjigovodstvenih poslova</w:t>
      </w:r>
    </w:p>
    <w:p w:rsidR="0016240E" w:rsidRDefault="0016240E" w:rsidP="0016240E">
      <w:pPr>
        <w:numPr>
          <w:ilvl w:val="0"/>
          <w:numId w:val="17"/>
        </w:numPr>
        <w:spacing w:after="0" w:line="288" w:lineRule="auto"/>
        <w:rPr>
          <w:rFonts w:ascii="Arial" w:hAnsi="Arial" w:cs="Arial"/>
        </w:rPr>
      </w:pPr>
      <w:r w:rsidRPr="002905E4">
        <w:rPr>
          <w:rFonts w:ascii="Arial" w:hAnsi="Arial" w:cs="Arial"/>
        </w:rPr>
        <w:t>obavljeni su i drugi poslovi u skladu sa Stečajnim zakonom.</w:t>
      </w:r>
    </w:p>
    <w:p w:rsidR="00AC667E" w:rsidRDefault="00AC667E" w:rsidP="00AC667E">
      <w:pPr>
        <w:spacing w:after="0" w:line="288" w:lineRule="auto"/>
        <w:rPr>
          <w:rFonts w:ascii="Arial" w:hAnsi="Arial" w:cs="Arial"/>
        </w:rPr>
      </w:pPr>
    </w:p>
    <w:p w:rsidR="00AC667E" w:rsidRDefault="00AC667E" w:rsidP="00AC667E">
      <w:pPr>
        <w:spacing w:after="0" w:line="288" w:lineRule="auto"/>
        <w:rPr>
          <w:rFonts w:ascii="Arial" w:hAnsi="Arial" w:cs="Arial"/>
        </w:rPr>
      </w:pPr>
    </w:p>
    <w:p w:rsidR="007657B8" w:rsidRDefault="007657B8" w:rsidP="007657B8"/>
    <w:p w:rsidR="007657B8" w:rsidRPr="00877CD9" w:rsidRDefault="007657B8" w:rsidP="007657B8">
      <w:pPr>
        <w:pStyle w:val="Naslov1"/>
        <w:rPr>
          <w:b/>
          <w:bCs/>
        </w:rPr>
      </w:pPr>
      <w:r w:rsidRPr="00877CD9">
        <w:rPr>
          <w:b/>
          <w:bCs/>
        </w:rPr>
        <w:t>STANJE STEČAJNE MASE</w:t>
      </w:r>
    </w:p>
    <w:p w:rsidR="007657B8" w:rsidRDefault="007657B8" w:rsidP="007657B8"/>
    <w:p w:rsidR="007657B8" w:rsidRPr="00A033BD" w:rsidRDefault="007657B8" w:rsidP="007657B8">
      <w:pPr>
        <w:spacing w:line="288" w:lineRule="auto"/>
      </w:pPr>
      <w:r w:rsidRPr="00877CD9">
        <w:rPr>
          <w:rFonts w:ascii="Arial" w:hAnsi="Arial" w:cs="Arial"/>
          <w:iCs/>
        </w:rPr>
        <w:t xml:space="preserve">U cilju izrade stanja imovine i obveza sukladno čl. 223. Stečajnog zakona, izvršen je uvid u  </w:t>
      </w:r>
      <w:r w:rsidR="009D29BE">
        <w:rPr>
          <w:rFonts w:ascii="Arial" w:hAnsi="Arial" w:cs="Arial"/>
          <w:iCs/>
        </w:rPr>
        <w:t xml:space="preserve">podatke o nekretninama </w:t>
      </w:r>
      <w:r w:rsidR="005A1CE5">
        <w:rPr>
          <w:rFonts w:ascii="Arial" w:hAnsi="Arial" w:cs="Arial"/>
          <w:iCs/>
        </w:rPr>
        <w:t xml:space="preserve">u vlasništvu stečajnog dužnika </w:t>
      </w:r>
      <w:r w:rsidR="009D29BE">
        <w:rPr>
          <w:rFonts w:ascii="Arial" w:hAnsi="Arial" w:cs="Arial"/>
          <w:iCs/>
        </w:rPr>
        <w:t xml:space="preserve">iz zemljišnih knjiga, </w:t>
      </w:r>
      <w:r>
        <w:rPr>
          <w:rFonts w:ascii="Arial" w:hAnsi="Arial" w:cs="Arial"/>
          <w:iCs/>
        </w:rPr>
        <w:t xml:space="preserve">te </w:t>
      </w:r>
      <w:r w:rsidR="009D29BE">
        <w:rPr>
          <w:rFonts w:ascii="Arial" w:hAnsi="Arial" w:cs="Arial"/>
          <w:iCs/>
        </w:rPr>
        <w:t xml:space="preserve">pristigle </w:t>
      </w:r>
      <w:r w:rsidR="005A1CE5">
        <w:rPr>
          <w:rFonts w:ascii="Arial" w:hAnsi="Arial" w:cs="Arial"/>
          <w:iCs/>
        </w:rPr>
        <w:t xml:space="preserve">prijave </w:t>
      </w:r>
      <w:r w:rsidR="009D29BE">
        <w:rPr>
          <w:rFonts w:ascii="Arial" w:hAnsi="Arial" w:cs="Arial"/>
          <w:iCs/>
        </w:rPr>
        <w:t>tražbine</w:t>
      </w:r>
      <w:r w:rsidRPr="00877CD9"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t xml:space="preserve">slijedom čega je </w:t>
      </w:r>
      <w:r w:rsidR="00C24B07" w:rsidRPr="00C24B07">
        <w:rPr>
          <w:rFonts w:ascii="Arial" w:hAnsi="Arial" w:cs="Arial"/>
          <w:b/>
          <w:bCs/>
          <w:iCs/>
        </w:rPr>
        <w:t>početna</w:t>
      </w:r>
      <w:r w:rsidR="00C24B07">
        <w:rPr>
          <w:rFonts w:ascii="Arial" w:hAnsi="Arial" w:cs="Arial"/>
          <w:iCs/>
        </w:rPr>
        <w:t xml:space="preserve"> </w:t>
      </w:r>
      <w:r w:rsidRPr="004875FA">
        <w:rPr>
          <w:rFonts w:ascii="Arial" w:hAnsi="Arial" w:cs="Arial"/>
          <w:b/>
          <w:bCs/>
          <w:iCs/>
        </w:rPr>
        <w:t xml:space="preserve">vrijednost predmeta stečajne mase (imovine) utvrđena u iznosu </w:t>
      </w:r>
      <w:r w:rsidR="008619D2">
        <w:rPr>
          <w:rFonts w:ascii="Arial" w:hAnsi="Arial" w:cs="Arial"/>
          <w:b/>
          <w:bCs/>
          <w:iCs/>
        </w:rPr>
        <w:t>287.216 kn</w:t>
      </w:r>
      <w:r w:rsidR="00F93AC4">
        <w:rPr>
          <w:rFonts w:ascii="Arial" w:hAnsi="Arial" w:cs="Arial"/>
          <w:b/>
          <w:bCs/>
          <w:iCs/>
        </w:rPr>
        <w:t>,</w:t>
      </w:r>
      <w:r w:rsidRPr="004875FA">
        <w:rPr>
          <w:b/>
          <w:bCs/>
        </w:rPr>
        <w:t xml:space="preserve"> a obaveze</w:t>
      </w:r>
      <w:r w:rsidRPr="00877CD9">
        <w:t xml:space="preserve"> </w:t>
      </w:r>
      <w:r w:rsidRPr="00877CD9">
        <w:rPr>
          <w:b/>
          <w:bCs/>
        </w:rPr>
        <w:t>temeljem prijavljen</w:t>
      </w:r>
      <w:r w:rsidR="009D29BE">
        <w:rPr>
          <w:b/>
          <w:bCs/>
        </w:rPr>
        <w:t xml:space="preserve">e i priznate tražbine Porezne uprave iznosi 38.238,15 </w:t>
      </w:r>
      <w:r w:rsidRPr="00F02AB9">
        <w:rPr>
          <w:b/>
          <w:bCs/>
        </w:rPr>
        <w:t>kn</w:t>
      </w:r>
      <w:r>
        <w:t>,</w:t>
      </w:r>
      <w:r>
        <w:rPr>
          <w:b/>
          <w:bCs/>
        </w:rPr>
        <w:t xml:space="preserve"> </w:t>
      </w:r>
      <w:r>
        <w:t>kako je detaljnije pojašnjeno i prikazano u nastavku.</w:t>
      </w:r>
    </w:p>
    <w:p w:rsidR="007657B8" w:rsidRDefault="007657B8" w:rsidP="007657B8"/>
    <w:p w:rsidR="00C24B07" w:rsidRDefault="00C24B07" w:rsidP="007657B8"/>
    <w:p w:rsidR="00C24B07" w:rsidRDefault="00C24B07" w:rsidP="007657B8"/>
    <w:p w:rsidR="00C24B07" w:rsidRDefault="00C24B07" w:rsidP="007657B8"/>
    <w:p w:rsidR="007657B8" w:rsidRPr="00635469" w:rsidRDefault="007657B8" w:rsidP="007657B8">
      <w:pPr>
        <w:rPr>
          <w:b/>
          <w:bCs/>
        </w:rPr>
      </w:pPr>
      <w:r>
        <w:rPr>
          <w:b/>
          <w:bCs/>
        </w:rPr>
        <w:t>2</w:t>
      </w:r>
      <w:r w:rsidRPr="00635469">
        <w:rPr>
          <w:b/>
          <w:bCs/>
        </w:rPr>
        <w:t>.1. PREGLED PREDMETA STEČAJNE MASE (IMOVINA)</w:t>
      </w:r>
    </w:p>
    <w:p w:rsidR="007657B8" w:rsidRDefault="007657B8" w:rsidP="007657B8"/>
    <w:p w:rsidR="007A3508" w:rsidRPr="00FD03FC" w:rsidRDefault="00C7042B" w:rsidP="00CE41D2">
      <w:r>
        <w:t>Uvidom u povijesni zk izvadak 1870 k.o. Imbirovec, čkbr. 1026/2, u naravi Čanjevac bušotina, površine 13650 m2 (nekretnina na kojoj je upisana zabilježba otvaranja stečajnog postupka), utvrdila sam da je istu nekretninu stečajni dužnik stekao temeljem Kupoprodajnog ugovora od 20.07.2017. godine</w:t>
      </w:r>
      <w:r w:rsidR="00CE41D2">
        <w:t>.</w:t>
      </w:r>
      <w:r w:rsidR="007A3508">
        <w:t xml:space="preserve">                                                                                                              </w:t>
      </w:r>
    </w:p>
    <w:p w:rsidR="00C7042B" w:rsidRDefault="00C7042B" w:rsidP="007A3508">
      <w:r>
        <w:t>Od Zemljišno-knjižnog odjela u Koprivnici zatražila sam presliku kupoprodajnog ugovora od 20.07.2017. godine</w:t>
      </w:r>
      <w:r w:rsidR="00DC7932">
        <w:t>, te u nastavku navodim bitne elemente istog:</w:t>
      </w:r>
    </w:p>
    <w:p w:rsidR="00C7042B" w:rsidRPr="00DC7932" w:rsidRDefault="00C7042B" w:rsidP="007A3508">
      <w:pPr>
        <w:rPr>
          <w:b/>
          <w:bCs/>
        </w:rPr>
      </w:pPr>
      <w:r w:rsidRPr="00DC7932">
        <w:rPr>
          <w:b/>
          <w:bCs/>
        </w:rPr>
        <w:t>a) Kupoprodajni ugovor sk</w:t>
      </w:r>
      <w:r w:rsidR="00DC7932" w:rsidRPr="00DC7932">
        <w:rPr>
          <w:b/>
          <w:bCs/>
        </w:rPr>
        <w:t>l</w:t>
      </w:r>
      <w:r w:rsidRPr="00DC7932">
        <w:rPr>
          <w:b/>
          <w:bCs/>
        </w:rPr>
        <w:t xml:space="preserve">opljen je između </w:t>
      </w:r>
      <w:r w:rsidR="00B26EF2" w:rsidRPr="00DC7932">
        <w:rPr>
          <w:b/>
          <w:bCs/>
        </w:rPr>
        <w:t xml:space="preserve">Bioplin Đelekovec d.o.o. kao Prodavatelja i SBL konstrukcije d.o.o. Zagreb, Kušlanova 2, OIB: 09970916899 kao Kupca </w:t>
      </w:r>
    </w:p>
    <w:p w:rsidR="00B26EF2" w:rsidRDefault="00B26EF2" w:rsidP="007A3508">
      <w:r w:rsidRPr="00CE41D2">
        <w:rPr>
          <w:u w:val="single"/>
        </w:rPr>
        <w:t>Napomena:</w:t>
      </w:r>
      <w:r>
        <w:t xml:space="preserve"> Tvrtka SBL konstrukcije d.o.o. Zagreb preimenovana je u PETIOS H d.o.o. uz promjenu sjedišta na Prelog, Jug II</w:t>
      </w:r>
    </w:p>
    <w:p w:rsidR="00B26EF2" w:rsidRPr="00DC7932" w:rsidRDefault="00B26EF2" w:rsidP="007A3508">
      <w:pPr>
        <w:rPr>
          <w:b/>
          <w:bCs/>
        </w:rPr>
      </w:pPr>
      <w:r w:rsidRPr="00DC7932">
        <w:rPr>
          <w:b/>
          <w:bCs/>
        </w:rPr>
        <w:t>b) Predmet kupoprodaje su poljoprivredna zemljišta upisana u k.o. Koledinec i k.o. Imbirovec, kako slijedi:</w:t>
      </w:r>
    </w:p>
    <w:tbl>
      <w:tblPr>
        <w:tblW w:w="8520" w:type="dxa"/>
        <w:tblLook w:val="04A0" w:firstRow="1" w:lastRow="0" w:firstColumn="1" w:lastColumn="0" w:noHBand="0" w:noVBand="1"/>
      </w:tblPr>
      <w:tblGrid>
        <w:gridCol w:w="1300"/>
        <w:gridCol w:w="960"/>
        <w:gridCol w:w="3360"/>
        <w:gridCol w:w="960"/>
        <w:gridCol w:w="960"/>
        <w:gridCol w:w="980"/>
      </w:tblGrid>
      <w:tr w:rsidR="00DC7932" w:rsidRPr="00B26EF2" w:rsidTr="00344798">
        <w:trPr>
          <w:trHeight w:val="240"/>
        </w:trPr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32" w:rsidRPr="00B26EF2" w:rsidRDefault="00DC793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k.o. Koledinec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32" w:rsidRPr="00B26EF2" w:rsidRDefault="00DC793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32" w:rsidRPr="00B26EF2" w:rsidRDefault="00DC793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32" w:rsidRPr="00B26EF2" w:rsidRDefault="00DC793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32" w:rsidRPr="00B26EF2" w:rsidRDefault="00DC793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26EF2" w:rsidRPr="00B26EF2" w:rsidTr="00B26EF2">
        <w:trPr>
          <w:trHeight w:val="48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zk uložak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Broj čestice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m2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čhv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Površina u m2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845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FAZONSKA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7014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850/35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FAZONSKA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16821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850/36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FAZONSKA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3492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850/37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FAZONSKA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2711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850/24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FAZONSKA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4550</w:t>
            </w:r>
          </w:p>
        </w:tc>
      </w:tr>
      <w:tr w:rsidR="00DC7932" w:rsidRPr="00B26EF2" w:rsidTr="00A175ED">
        <w:trPr>
          <w:trHeight w:val="240"/>
        </w:trPr>
        <w:tc>
          <w:tcPr>
            <w:tcW w:w="5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32" w:rsidRPr="00B26EF2" w:rsidRDefault="00DC793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 k.o. Koledinec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32" w:rsidRPr="00B26EF2" w:rsidRDefault="00DC793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32" w:rsidRPr="00B26EF2" w:rsidRDefault="00DC793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32" w:rsidRPr="00B26EF2" w:rsidRDefault="00DC793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34588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C7932" w:rsidRPr="00B26EF2" w:rsidTr="00510744">
        <w:trPr>
          <w:trHeight w:val="240"/>
        </w:trPr>
        <w:tc>
          <w:tcPr>
            <w:tcW w:w="5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32" w:rsidRPr="00B26EF2" w:rsidRDefault="00DC7932" w:rsidP="00DC793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k.o. Imbriovec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32" w:rsidRPr="00B26EF2" w:rsidRDefault="00DC793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32" w:rsidRPr="00B26EF2" w:rsidRDefault="00DC793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932" w:rsidRPr="00B26EF2" w:rsidRDefault="00DC793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26EF2" w:rsidRPr="00B26EF2" w:rsidTr="00B26EF2">
        <w:trPr>
          <w:trHeight w:val="48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zk uložak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Broj čestice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m2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čhv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Površina u m2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1063/2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PAŠNJAK HRASTJE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65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1064/2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HRASTJE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1207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2059/1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ZABLATJE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1347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1059/2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ZABLATJE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426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968/181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PAŠNJAK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2913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1468/51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U NOVIM KRČIMA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1565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1066/1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HRASTJE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1690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1067/1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HRASTJE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83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1063/1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PAŠNJAK HRASTJE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61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1064/1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HRASTJE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1244</w:t>
            </w:r>
          </w:p>
        </w:tc>
      </w:tr>
      <w:tr w:rsidR="00B26EF2" w:rsidRPr="00B26EF2" w:rsidTr="00B26EF2">
        <w:trPr>
          <w:trHeight w:val="456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968/180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PAŠNJAK TRNOVEČKO GRMLJE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2913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1684/6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LIVADA BELINOV GAJ U VOLAČAH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2147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1684/8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LIVADA BELINOV GAJ U VOLAČAH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2093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1065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JABLANJE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1342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1684/7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LIVADA BELINOV GAJ U VOLAČAMA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1867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1061/1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JABLANJE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1162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1061/3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JABLANJE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1162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1066/2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HRASTJE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822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1066/3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HRASTJE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831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1067/2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HRASTJE U PODHRAŠĆU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83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1026/2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ČANJEVAC BUŠOTINA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13650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1007/1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ORANICA JABLANEC U PODHRASTJU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1137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1008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JABLANJE GRMLJE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534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1009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JABLANJE ORANICA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1661</w:t>
            </w:r>
          </w:p>
        </w:tc>
      </w:tr>
      <w:tr w:rsidR="00B26EF2" w:rsidRPr="00B26EF2" w:rsidTr="00B26EF2">
        <w:trPr>
          <w:trHeight w:val="240"/>
        </w:trPr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 k.o. Imbriovec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42003</w:t>
            </w:r>
          </w:p>
        </w:tc>
      </w:tr>
      <w:tr w:rsidR="00B26EF2" w:rsidRPr="00B26EF2" w:rsidTr="00B26EF2">
        <w:trPr>
          <w:trHeight w:val="2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26EF2" w:rsidRPr="00B26EF2" w:rsidTr="00B26EF2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SVEUKUPNO m2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EF2" w:rsidRPr="00B26EF2" w:rsidRDefault="00B26EF2" w:rsidP="00B26E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26E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76591</w:t>
            </w:r>
          </w:p>
        </w:tc>
      </w:tr>
    </w:tbl>
    <w:p w:rsidR="00B26EF2" w:rsidRDefault="00B26EF2" w:rsidP="007A3508"/>
    <w:p w:rsidR="00B26EF2" w:rsidRDefault="00B26EF2" w:rsidP="00B26EF2">
      <w:r w:rsidRPr="00CE41D2">
        <w:rPr>
          <w:u w:val="single"/>
        </w:rPr>
        <w:t>Napomena:</w:t>
      </w:r>
      <w:r>
        <w:t xml:space="preserve"> U </w:t>
      </w:r>
      <w:r w:rsidR="00CE41D2">
        <w:t>R</w:t>
      </w:r>
      <w:r>
        <w:t>ješenju o nastavku stečajnog postupka, kao naknadno pronađena imovina navedena je samo nekretnina upisana u zk.ul. 1870 k.o. Imbriovec i to čkbr. 1026/2, u naravi Čanjevac bušotina, površine 13650 m2. Predlaže se sudu da naloži upis zabilježbe otvaranja stečajnog postupka na svim zemljištima, budući da su ista u vlasništvu stečajnog dužnika.</w:t>
      </w:r>
    </w:p>
    <w:p w:rsidR="00B26EF2" w:rsidRPr="00CE41D2" w:rsidRDefault="00B26EF2" w:rsidP="007A3508">
      <w:pPr>
        <w:rPr>
          <w:b/>
          <w:bCs/>
        </w:rPr>
      </w:pPr>
      <w:r w:rsidRPr="00CE41D2">
        <w:rPr>
          <w:b/>
          <w:bCs/>
        </w:rPr>
        <w:t>c) Kupoprodajna cijena dogovorena je u visini od 5.000 EUR/ha.</w:t>
      </w:r>
    </w:p>
    <w:p w:rsidR="00B26EF2" w:rsidRDefault="00B26EF2" w:rsidP="007A3508">
      <w:r w:rsidRPr="00CE41D2">
        <w:rPr>
          <w:u w:val="single"/>
        </w:rPr>
        <w:t>Napomena:</w:t>
      </w:r>
      <w:r>
        <w:t xml:space="preserve"> U kupoprodajnom ugovoru nije navedena ukupna kupoprodajna cijena. Prema izračunu stečajne upraviteljice, riječ je o ukupno 7,66 hektara (ha) poljoprivrednog zemljišta te </w:t>
      </w:r>
      <w:r w:rsidR="00CE41D2">
        <w:t xml:space="preserve">je </w:t>
      </w:r>
      <w:r>
        <w:t>ukupna kupoprodajna cijena, za koju je navedeno da je isplaćena u cijelosti, iznosi</w:t>
      </w:r>
      <w:r w:rsidR="0005211C">
        <w:t>la</w:t>
      </w:r>
      <w:r>
        <w:t xml:space="preserve"> 38.295,46 EUR.</w:t>
      </w:r>
    </w:p>
    <w:p w:rsidR="00C24B07" w:rsidRDefault="00C24B07" w:rsidP="007A3508">
      <w:pPr>
        <w:rPr>
          <w:b/>
          <w:bCs/>
        </w:rPr>
      </w:pPr>
    </w:p>
    <w:p w:rsidR="00B26EF2" w:rsidRPr="00CE41D2" w:rsidRDefault="0005211C" w:rsidP="007A3508">
      <w:pPr>
        <w:rPr>
          <w:b/>
          <w:bCs/>
        </w:rPr>
      </w:pPr>
      <w:r w:rsidRPr="00F93AC4">
        <w:rPr>
          <w:bCs/>
        </w:rPr>
        <w:t xml:space="preserve">Uvidom u aktivne zk izvatke, navedene u tablici, </w:t>
      </w:r>
      <w:r w:rsidRPr="00CE41D2">
        <w:rPr>
          <w:b/>
          <w:bCs/>
        </w:rPr>
        <w:t>sva zemljišta u vlasništvu su 1/1 stečajnog dužnika, bez upisanog tereta.</w:t>
      </w:r>
    </w:p>
    <w:p w:rsidR="0005211C" w:rsidRPr="00C24B07" w:rsidRDefault="005A1CE5" w:rsidP="00C24B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C24B07">
        <w:rPr>
          <w:b/>
          <w:bCs/>
        </w:rPr>
        <w:t>Slijedom navedenog vrijednost predmeta stečajne mase (zemljišta) utvrđuje se u visini kupoprodajne cijene 38.295,46 EUR odnosno 287.216 kn.  Za utvrđivanje tržišne vrijednosti potrebno je izvršiti procjenu po ovlaštenom procjenitelju.</w:t>
      </w:r>
    </w:p>
    <w:p w:rsidR="005A1CE5" w:rsidRDefault="005A1CE5" w:rsidP="005A1CE5">
      <w:r>
        <w:t>Od ovlaštenog sudskog vještaka za procjenu nekretnina Aleksandra Samca (ARSING d.o.o. Varaždin)  dobivena je ponuda prema kojoj bi izrada procjene vrijednosti svih zemljišta u vlasništvu stečajnog dužnika iznosila 3.600 kn + PDV (ukupno 4.500 kn).</w:t>
      </w:r>
    </w:p>
    <w:p w:rsidR="005A1CE5" w:rsidRDefault="005A1CE5" w:rsidP="007A3508">
      <w:pPr>
        <w:rPr>
          <w:b/>
          <w:bCs/>
          <w:sz w:val="24"/>
          <w:szCs w:val="24"/>
        </w:rPr>
      </w:pPr>
    </w:p>
    <w:p w:rsidR="00226DAF" w:rsidRPr="0035150B" w:rsidRDefault="00226DAF" w:rsidP="00226DAF">
      <w:pPr>
        <w:rPr>
          <w:b/>
          <w:bCs/>
        </w:rPr>
      </w:pPr>
      <w:r w:rsidRPr="0035150B">
        <w:rPr>
          <w:b/>
          <w:bCs/>
        </w:rPr>
        <w:t>5.</w:t>
      </w:r>
      <w:r>
        <w:rPr>
          <w:b/>
          <w:bCs/>
        </w:rPr>
        <w:t>3</w:t>
      </w:r>
      <w:r w:rsidRPr="0035150B">
        <w:rPr>
          <w:b/>
          <w:bCs/>
        </w:rPr>
        <w:t>. PREGLED OBVEZA STEČAJNE MASE</w:t>
      </w:r>
    </w:p>
    <w:p w:rsidR="00226DAF" w:rsidRDefault="00226DAF" w:rsidP="00226DAF">
      <w:r>
        <w:t xml:space="preserve">U roku od 60 dana od dana objave oglasa o nastavku stečajnog postupka 06.12.2018.g., zaprimljena je samo </w:t>
      </w:r>
      <w:r w:rsidRPr="00C24B07">
        <w:rPr>
          <w:b/>
          <w:bCs/>
        </w:rPr>
        <w:t>jedna</w:t>
      </w:r>
      <w:r>
        <w:t xml:space="preserve"> </w:t>
      </w:r>
      <w:r>
        <w:rPr>
          <w:b/>
          <w:bCs/>
        </w:rPr>
        <w:t xml:space="preserve">prijava tražbine vjerovnika. </w:t>
      </w:r>
      <w:r>
        <w:t xml:space="preserve"> </w:t>
      </w:r>
    </w:p>
    <w:p w:rsidR="00226DAF" w:rsidRPr="00F02AB9" w:rsidRDefault="00226DAF" w:rsidP="00226DAF">
      <w:r w:rsidRPr="00F02AB9">
        <w:rPr>
          <w:b/>
          <w:bCs/>
        </w:rPr>
        <w:t>Ukupan iznos prijavljen</w:t>
      </w:r>
      <w:r>
        <w:rPr>
          <w:b/>
          <w:bCs/>
        </w:rPr>
        <w:t xml:space="preserve">e tražbine vjerovnika RH, Ministarstvo financija, Porezna uprava iznosi 38.238,15 </w:t>
      </w:r>
      <w:r w:rsidRPr="00F02AB9">
        <w:rPr>
          <w:b/>
          <w:bCs/>
        </w:rPr>
        <w:t>kn</w:t>
      </w:r>
      <w:r>
        <w:t xml:space="preserve"> i u cijelosti je priznata po stečajnom upravitelju i </w:t>
      </w:r>
      <w:r w:rsidRPr="00F02AB9">
        <w:t>svrstan</w:t>
      </w:r>
      <w:r>
        <w:t>a</w:t>
      </w:r>
      <w:r w:rsidRPr="00F02AB9">
        <w:t xml:space="preserve"> u tablic</w:t>
      </w:r>
      <w:r>
        <w:t>u</w:t>
      </w:r>
      <w:r w:rsidRPr="00F02AB9">
        <w:t xml:space="preserve"> </w:t>
      </w:r>
      <w:r w:rsidRPr="0035150B">
        <w:rPr>
          <w:u w:val="single"/>
        </w:rPr>
        <w:t>prema isplatnom redu:</w:t>
      </w:r>
    </w:p>
    <w:p w:rsidR="00226DAF" w:rsidRPr="00F02AB9" w:rsidRDefault="00226DAF" w:rsidP="00226DAF">
      <w:pPr>
        <w:pStyle w:val="Odlomakpopisa"/>
        <w:numPr>
          <w:ilvl w:val="0"/>
          <w:numId w:val="9"/>
        </w:numPr>
      </w:pPr>
      <w:r>
        <w:t>t</w:t>
      </w:r>
      <w:r w:rsidRPr="00F02AB9">
        <w:t>ražbin</w:t>
      </w:r>
      <w:r>
        <w:t>a</w:t>
      </w:r>
      <w:r w:rsidRPr="00F02AB9">
        <w:t xml:space="preserve"> I. višeg </w:t>
      </w:r>
      <w:r>
        <w:t xml:space="preserve">isplatnog </w:t>
      </w:r>
      <w:r w:rsidRPr="00F02AB9">
        <w:t xml:space="preserve">reda u iznosu </w:t>
      </w:r>
      <w:r>
        <w:t xml:space="preserve">     37.471,66</w:t>
      </w:r>
      <w:r w:rsidRPr="00F02AB9">
        <w:t xml:space="preserve"> kn </w:t>
      </w:r>
    </w:p>
    <w:p w:rsidR="00226DAF" w:rsidRDefault="00226DAF" w:rsidP="00226DAF">
      <w:pPr>
        <w:pStyle w:val="Odlomakpopisa"/>
        <w:numPr>
          <w:ilvl w:val="0"/>
          <w:numId w:val="9"/>
        </w:numPr>
      </w:pPr>
      <w:r>
        <w:t>t</w:t>
      </w:r>
      <w:r w:rsidRPr="00F02AB9">
        <w:t>ražbin</w:t>
      </w:r>
      <w:r>
        <w:t>a</w:t>
      </w:r>
      <w:r w:rsidRPr="00F02AB9">
        <w:t xml:space="preserve"> II. višeg isplatnog reda u iznosu  </w:t>
      </w:r>
      <w:r>
        <w:t xml:space="preserve">        766,49</w:t>
      </w:r>
      <w:r w:rsidRPr="00F02AB9">
        <w:t xml:space="preserve"> kn.</w:t>
      </w:r>
    </w:p>
    <w:p w:rsidR="00226DAF" w:rsidRPr="00C24B07" w:rsidRDefault="00226DAF" w:rsidP="007A3508">
      <w:pPr>
        <w:rPr>
          <w:b/>
          <w:bCs/>
        </w:rPr>
      </w:pPr>
      <w:r w:rsidRPr="00C24B07">
        <w:rPr>
          <w:b/>
          <w:bCs/>
        </w:rPr>
        <w:t>Razlučna ni izlučna prava nisu prijavljena.</w:t>
      </w:r>
    </w:p>
    <w:p w:rsidR="00226DAF" w:rsidRDefault="00226DAF" w:rsidP="007A3508">
      <w:pPr>
        <w:rPr>
          <w:b/>
          <w:bCs/>
          <w:sz w:val="24"/>
          <w:szCs w:val="24"/>
        </w:rPr>
      </w:pPr>
    </w:p>
    <w:p w:rsidR="00226DAF" w:rsidRPr="00877CD9" w:rsidRDefault="00226DAF" w:rsidP="00226DAF">
      <w:pPr>
        <w:pStyle w:val="Naslov1"/>
        <w:rPr>
          <w:b/>
          <w:bCs/>
        </w:rPr>
      </w:pPr>
      <w:r w:rsidRPr="00877CD9">
        <w:rPr>
          <w:b/>
          <w:bCs/>
        </w:rPr>
        <w:t>PRIJEDLOZI STEČAJN</w:t>
      </w:r>
      <w:r w:rsidR="00C24B07">
        <w:rPr>
          <w:b/>
          <w:bCs/>
        </w:rPr>
        <w:t>E UPRAVITELJICE</w:t>
      </w:r>
    </w:p>
    <w:p w:rsidR="00226DAF" w:rsidRDefault="00226DAF" w:rsidP="00226DAF"/>
    <w:p w:rsidR="00226DAF" w:rsidRPr="0035150B" w:rsidRDefault="00226DAF" w:rsidP="00226DAF">
      <w:pPr>
        <w:spacing w:line="288" w:lineRule="auto"/>
        <w:rPr>
          <w:b/>
        </w:rPr>
      </w:pPr>
      <w:r w:rsidRPr="0035150B">
        <w:rPr>
          <w:b/>
        </w:rPr>
        <w:t xml:space="preserve">Prijedlog odluka za izvještajno ročište </w:t>
      </w:r>
    </w:p>
    <w:p w:rsidR="00226DAF" w:rsidRPr="0035150B" w:rsidRDefault="00226DAF" w:rsidP="00226DAF">
      <w:pPr>
        <w:spacing w:line="288" w:lineRule="auto"/>
      </w:pPr>
      <w:r w:rsidRPr="0035150B">
        <w:t>Stečajn</w:t>
      </w:r>
      <w:r w:rsidR="00C24B07">
        <w:t>a upraviteljica</w:t>
      </w:r>
      <w:r>
        <w:t xml:space="preserve"> </w:t>
      </w:r>
      <w:r w:rsidRPr="0035150B">
        <w:t>predlaže vjerovnicima donošenje slijedećih odluka:</w:t>
      </w:r>
    </w:p>
    <w:p w:rsidR="00226DAF" w:rsidRPr="00E42C18" w:rsidRDefault="00C24B07" w:rsidP="00226DAF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 w:line="288" w:lineRule="auto"/>
      </w:pPr>
      <w:r>
        <w:t>P</w:t>
      </w:r>
      <w:r w:rsidR="00226DAF" w:rsidRPr="00E42C18">
        <w:t xml:space="preserve">rihvaća se </w:t>
      </w:r>
      <w:r w:rsidR="00226DAF">
        <w:t xml:space="preserve">u cijelosti </w:t>
      </w:r>
      <w:r w:rsidR="00226DAF" w:rsidRPr="00E42C18">
        <w:t>izvješće stečajn</w:t>
      </w:r>
      <w:r>
        <w:t>e upraviteljice</w:t>
      </w:r>
      <w:r w:rsidR="00226DAF" w:rsidRPr="00E42C18">
        <w:t xml:space="preserve"> </w:t>
      </w:r>
    </w:p>
    <w:p w:rsidR="00226DAF" w:rsidRDefault="00C24B07" w:rsidP="00226DAF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 w:line="288" w:lineRule="auto"/>
      </w:pPr>
      <w:r>
        <w:t>P</w:t>
      </w:r>
      <w:r w:rsidR="00226DAF">
        <w:t>rihvaćaju se do sada poduzete radnje</w:t>
      </w:r>
      <w:r w:rsidRPr="00C24B07">
        <w:t xml:space="preserve"> </w:t>
      </w:r>
      <w:r w:rsidRPr="00E42C18">
        <w:t>stečajn</w:t>
      </w:r>
      <w:r>
        <w:t>e upraviteljice</w:t>
      </w:r>
    </w:p>
    <w:p w:rsidR="00226DAF" w:rsidRDefault="00226DAF" w:rsidP="00226DAF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 w:line="288" w:lineRule="auto"/>
      </w:pPr>
      <w:r>
        <w:t>Odobrava</w:t>
      </w:r>
      <w:r w:rsidR="005C3DE4">
        <w:t xml:space="preserve">ju se troškovi procjene nekretnina prema ponudi </w:t>
      </w:r>
      <w:r>
        <w:t>sudskog vještaka za procjenu i utvrđivanje tržišne vrijednosti nekretnina</w:t>
      </w:r>
      <w:r w:rsidR="005C3DE4">
        <w:t xml:space="preserve"> </w:t>
      </w:r>
      <w:r w:rsidR="005C3DE4" w:rsidRPr="005C3DE4">
        <w:t xml:space="preserve">Aleksandra Samca (ARSING d.o.o. Varaždin)  </w:t>
      </w:r>
      <w:r w:rsidR="005C3DE4">
        <w:t xml:space="preserve">u iznosu </w:t>
      </w:r>
      <w:r w:rsidR="005C3DE4" w:rsidRPr="005C3DE4">
        <w:t>3.600 kn + PDV (ukupno 4.500 kn)</w:t>
      </w:r>
      <w:r w:rsidR="005C3DE4">
        <w:t xml:space="preserve"> ukoliko ih </w:t>
      </w:r>
      <w:r w:rsidR="005C3DE4" w:rsidRPr="00F93AC4">
        <w:rPr>
          <w:u w:val="single"/>
        </w:rPr>
        <w:t>predujmi bivši</w:t>
      </w:r>
      <w:r w:rsidR="005C3DE4">
        <w:t xml:space="preserve"> </w:t>
      </w:r>
      <w:r w:rsidR="005C3DE4" w:rsidRPr="00F93AC4">
        <w:rPr>
          <w:u w:val="single"/>
        </w:rPr>
        <w:t xml:space="preserve">vlasnik </w:t>
      </w:r>
      <w:r w:rsidR="005C3DE4">
        <w:t xml:space="preserve">stečajnog dužnika Boštjan Rituper </w:t>
      </w:r>
    </w:p>
    <w:p w:rsidR="00226DAF" w:rsidRDefault="00226DAF" w:rsidP="00226DAF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 w:line="288" w:lineRule="auto"/>
      </w:pPr>
      <w:r>
        <w:t xml:space="preserve">Nekretnine </w:t>
      </w:r>
      <w:r w:rsidR="005C3DE4">
        <w:t xml:space="preserve">nisu </w:t>
      </w:r>
      <w:r>
        <w:t>opterećene razlučnim pravima</w:t>
      </w:r>
      <w:r w:rsidR="005C3DE4">
        <w:t xml:space="preserve"> te se </w:t>
      </w:r>
      <w:r w:rsidR="00D50AF8">
        <w:t xml:space="preserve">ovlašćuje stečajna upraviteljica za prodaju istih </w:t>
      </w:r>
      <w:r>
        <w:t>u skladu sa odredbama Stečajnog zakona prikupljanjem pisanih ponuda putem oglašavanja na web stranicama Sudačke mreže i Hrvatske gospodarske komore. Početna cijena na prvom oglasu biti će utvrđena vrijednost nekretnina procijenjena</w:t>
      </w:r>
      <w:r w:rsidR="00F93AC4">
        <w:t xml:space="preserve"> </w:t>
      </w:r>
      <w:r>
        <w:t>po stalnom sudskom vještaku</w:t>
      </w:r>
      <w:r w:rsidR="00D50AF8">
        <w:t xml:space="preserve"> ili prema cijeni iz Kupoprodajnog ugovora od 20.07.2017.g. ukoliko se ne uplati predujam</w:t>
      </w:r>
      <w:r w:rsidR="00C24B07">
        <w:t xml:space="preserve"> u skladu sa točkom 3). U</w:t>
      </w:r>
      <w:r>
        <w:t>koliko se ne realizira prodaja po toj cijeni</w:t>
      </w:r>
      <w:r w:rsidR="00C24B07">
        <w:t>,</w:t>
      </w:r>
      <w:r>
        <w:t xml:space="preserve"> na svakom daljnjem oglasu će se umanjivati za 10% od utvrđene početne cijene sve do prodaje. Ukoliko se ne unovči ni za iznos koji predstavlja </w:t>
      </w:r>
      <w:r w:rsidR="00D50AF8">
        <w:t>4</w:t>
      </w:r>
      <w:r>
        <w:t>0% utvrđene vrijednosti, stečajn</w:t>
      </w:r>
      <w:r w:rsidR="00D50AF8">
        <w:t>a</w:t>
      </w:r>
      <w:r>
        <w:t xml:space="preserve"> </w:t>
      </w:r>
      <w:r w:rsidR="00C24B07">
        <w:t>upraviteljica</w:t>
      </w:r>
      <w:r>
        <w:t xml:space="preserve"> će predložiti sazivanje skupštine vjerovnika na kojoj će se donijeti odluka o daljnjem tijeku unovčenja.</w:t>
      </w:r>
    </w:p>
    <w:p w:rsidR="00226DAF" w:rsidRDefault="00226DAF" w:rsidP="00D50AF8">
      <w:pPr>
        <w:pStyle w:val="Odlomakpopisa"/>
        <w:autoSpaceDE w:val="0"/>
        <w:autoSpaceDN w:val="0"/>
        <w:adjustRightInd w:val="0"/>
        <w:spacing w:after="0" w:line="288" w:lineRule="auto"/>
        <w:ind w:left="787"/>
      </w:pPr>
    </w:p>
    <w:p w:rsidR="00226DAF" w:rsidRPr="00E37DD1" w:rsidRDefault="00226DAF" w:rsidP="00226DAF">
      <w:pPr>
        <w:jc w:val="right"/>
        <w:rPr>
          <w:b/>
          <w:bCs/>
        </w:rPr>
      </w:pPr>
      <w:r w:rsidRPr="00E37DD1">
        <w:rPr>
          <w:b/>
          <w:bCs/>
        </w:rPr>
        <w:t>Stečajn</w:t>
      </w:r>
      <w:r w:rsidR="00C24B07">
        <w:rPr>
          <w:b/>
          <w:bCs/>
        </w:rPr>
        <w:t>a upraviteljica</w:t>
      </w:r>
    </w:p>
    <w:p w:rsidR="00226DAF" w:rsidRDefault="00226DAF" w:rsidP="00226DAF">
      <w:pPr>
        <w:jc w:val="right"/>
        <w:rPr>
          <w:b/>
          <w:bCs/>
        </w:rPr>
      </w:pPr>
      <w:r w:rsidRPr="00E37DD1">
        <w:rPr>
          <w:b/>
          <w:bCs/>
        </w:rPr>
        <w:t>Lidija Lesar</w:t>
      </w:r>
    </w:p>
    <w:p w:rsidR="00226DAF" w:rsidRDefault="00226DAF" w:rsidP="00226DAF">
      <w:pPr>
        <w:jc w:val="right"/>
        <w:rPr>
          <w:b/>
          <w:bCs/>
        </w:rPr>
      </w:pPr>
    </w:p>
    <w:p w:rsidR="00226DAF" w:rsidRPr="009F063C" w:rsidRDefault="00226DAF" w:rsidP="00226DAF">
      <w:pPr>
        <w:spacing w:after="0" w:line="240" w:lineRule="auto"/>
        <w:rPr>
          <w:b/>
          <w:bCs/>
        </w:rPr>
      </w:pPr>
      <w:r w:rsidRPr="009F063C">
        <w:rPr>
          <w:b/>
          <w:bCs/>
        </w:rPr>
        <w:t>Prilozi uz izvješće:</w:t>
      </w:r>
    </w:p>
    <w:p w:rsidR="00226DAF" w:rsidRPr="00D87998" w:rsidRDefault="00226DAF" w:rsidP="00226DAF">
      <w:pPr>
        <w:spacing w:after="0" w:line="240" w:lineRule="auto"/>
      </w:pPr>
    </w:p>
    <w:p w:rsidR="00226DAF" w:rsidRPr="00D87998" w:rsidRDefault="00226DAF" w:rsidP="00226DAF">
      <w:pPr>
        <w:spacing w:after="0" w:line="240" w:lineRule="auto"/>
      </w:pPr>
    </w:p>
    <w:p w:rsidR="00226DAF" w:rsidRPr="00D87998" w:rsidRDefault="00226DAF" w:rsidP="00226DAF">
      <w:pPr>
        <w:spacing w:after="0" w:line="240" w:lineRule="auto"/>
      </w:pPr>
      <w:r w:rsidRPr="00D87998">
        <w:t>•</w:t>
      </w:r>
      <w:r w:rsidRPr="00D87998">
        <w:tab/>
        <w:t>Pregled imovine i obveza  (čl.223. SZ-a)</w:t>
      </w:r>
    </w:p>
    <w:p w:rsidR="00226DAF" w:rsidRPr="00D87998" w:rsidRDefault="00226DAF" w:rsidP="00226DAF">
      <w:pPr>
        <w:spacing w:after="0" w:line="240" w:lineRule="auto"/>
      </w:pPr>
    </w:p>
    <w:p w:rsidR="00226DAF" w:rsidRPr="00D87998" w:rsidRDefault="00226DAF" w:rsidP="00226DAF">
      <w:pPr>
        <w:spacing w:after="0" w:line="240" w:lineRule="auto"/>
      </w:pPr>
      <w:r w:rsidRPr="00D87998">
        <w:t>•</w:t>
      </w:r>
      <w:r w:rsidRPr="00D87998">
        <w:tab/>
        <w:t>Popis predmeta stečajne mase  (čl. 221.  SZ-a)</w:t>
      </w:r>
    </w:p>
    <w:p w:rsidR="00226DAF" w:rsidRPr="00D87998" w:rsidRDefault="00226DAF" w:rsidP="00226DAF">
      <w:pPr>
        <w:spacing w:after="0" w:line="240" w:lineRule="auto"/>
      </w:pPr>
    </w:p>
    <w:p w:rsidR="00226DAF" w:rsidRPr="00D87998" w:rsidRDefault="00226DAF" w:rsidP="00226DAF">
      <w:pPr>
        <w:spacing w:after="0" w:line="240" w:lineRule="auto"/>
      </w:pPr>
      <w:r w:rsidRPr="00D87998">
        <w:t>•</w:t>
      </w:r>
      <w:r w:rsidRPr="00D87998">
        <w:tab/>
        <w:t xml:space="preserve">Tablice prijavljenih </w:t>
      </w:r>
      <w:r>
        <w:t>tražbina, razlučnih i izlučnih prava (obr. 19)</w:t>
      </w:r>
    </w:p>
    <w:p w:rsidR="00226DAF" w:rsidRPr="00D87998" w:rsidRDefault="00226DAF" w:rsidP="00226DAF">
      <w:pPr>
        <w:spacing w:after="0" w:line="240" w:lineRule="auto"/>
      </w:pPr>
    </w:p>
    <w:p w:rsidR="00226DAF" w:rsidRDefault="00226DAF" w:rsidP="00226DAF">
      <w:pPr>
        <w:spacing w:after="0" w:line="240" w:lineRule="auto"/>
      </w:pPr>
    </w:p>
    <w:p w:rsidR="00226DAF" w:rsidRDefault="00226DAF" w:rsidP="007A3508">
      <w:pPr>
        <w:rPr>
          <w:b/>
          <w:bCs/>
          <w:sz w:val="24"/>
          <w:szCs w:val="24"/>
        </w:rPr>
      </w:pPr>
    </w:p>
    <w:sectPr w:rsidR="00226DAF" w:rsidSect="001C64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521" w:rsidRDefault="00471521" w:rsidP="00076EE0">
      <w:pPr>
        <w:spacing w:after="0" w:line="240" w:lineRule="auto"/>
      </w:pPr>
      <w:r>
        <w:separator/>
      </w:r>
    </w:p>
  </w:endnote>
  <w:endnote w:type="continuationSeparator" w:id="0">
    <w:p w:rsidR="00471521" w:rsidRDefault="00471521" w:rsidP="0007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7503429"/>
      <w:docPartObj>
        <w:docPartGallery w:val="Page Numbers (Bottom of Page)"/>
        <w:docPartUnique/>
      </w:docPartObj>
    </w:sdtPr>
    <w:sdtEndPr/>
    <w:sdtContent>
      <w:p w:rsidR="00B242A2" w:rsidRDefault="00B242A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521">
          <w:rPr>
            <w:noProof/>
          </w:rPr>
          <w:t>1</w:t>
        </w:r>
        <w:r>
          <w:fldChar w:fldCharType="end"/>
        </w:r>
      </w:p>
    </w:sdtContent>
  </w:sdt>
  <w:p w:rsidR="00B242A2" w:rsidRDefault="00B242A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521" w:rsidRDefault="00471521" w:rsidP="00076EE0">
      <w:pPr>
        <w:spacing w:after="0" w:line="240" w:lineRule="auto"/>
      </w:pPr>
      <w:r>
        <w:separator/>
      </w:r>
    </w:p>
  </w:footnote>
  <w:footnote w:type="continuationSeparator" w:id="0">
    <w:p w:rsidR="00471521" w:rsidRDefault="00471521" w:rsidP="0007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FB1" w:rsidRDefault="00751605" w:rsidP="00076EE0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20"/>
        <w:szCs w:val="20"/>
      </w:rPr>
    </w:pPr>
    <w:bookmarkStart w:id="1" w:name="_Hlk511212395"/>
    <w:r>
      <w:rPr>
        <w:b/>
        <w:i/>
        <w:iCs/>
        <w:sz w:val="20"/>
        <w:szCs w:val="20"/>
      </w:rPr>
      <w:t xml:space="preserve">Stečajna </w:t>
    </w:r>
    <w:r w:rsidR="00477F35">
      <w:rPr>
        <w:b/>
        <w:i/>
        <w:iCs/>
        <w:sz w:val="20"/>
        <w:szCs w:val="20"/>
      </w:rPr>
      <w:t xml:space="preserve">masa iza </w:t>
    </w:r>
    <w:r w:rsidR="0023787F">
      <w:rPr>
        <w:b/>
        <w:i/>
        <w:iCs/>
        <w:sz w:val="20"/>
        <w:szCs w:val="20"/>
      </w:rPr>
      <w:t>PETIOS H</w:t>
    </w:r>
    <w:r w:rsidR="00477F35">
      <w:rPr>
        <w:b/>
        <w:i/>
        <w:iCs/>
        <w:sz w:val="20"/>
        <w:szCs w:val="20"/>
      </w:rPr>
      <w:t xml:space="preserve"> d</w:t>
    </w:r>
    <w:r w:rsidR="00530770">
      <w:rPr>
        <w:b/>
        <w:i/>
        <w:iCs/>
        <w:sz w:val="20"/>
        <w:szCs w:val="20"/>
      </w:rPr>
      <w:t>.o.o. u stečaju</w:t>
    </w:r>
  </w:p>
  <w:p w:rsidR="00076EE0" w:rsidRPr="00076EE0" w:rsidRDefault="006A67E2" w:rsidP="00076EE0">
    <w:pPr>
      <w:pBdr>
        <w:bottom w:val="single" w:sz="4" w:space="0" w:color="auto"/>
      </w:pBdr>
      <w:spacing w:after="0" w:line="240" w:lineRule="auto"/>
      <w:jc w:val="center"/>
      <w:rPr>
        <w:bCs/>
        <w:i/>
        <w:iCs/>
        <w:sz w:val="20"/>
        <w:szCs w:val="20"/>
      </w:rPr>
    </w:pPr>
    <w:r>
      <w:rPr>
        <w:bCs/>
        <w:i/>
        <w:iCs/>
        <w:sz w:val="20"/>
        <w:szCs w:val="20"/>
      </w:rPr>
      <w:t>Čakovec, Travnička 26</w:t>
    </w:r>
    <w:r w:rsidR="00076EE0" w:rsidRPr="00076EE0">
      <w:rPr>
        <w:bCs/>
        <w:i/>
        <w:iCs/>
        <w:sz w:val="20"/>
        <w:szCs w:val="20"/>
      </w:rPr>
      <w:t xml:space="preserve">, OIB: </w:t>
    </w:r>
    <w:r w:rsidR="0016240E">
      <w:rPr>
        <w:bCs/>
        <w:i/>
        <w:iCs/>
        <w:sz w:val="20"/>
        <w:szCs w:val="20"/>
      </w:rPr>
      <w:t>30012638205</w:t>
    </w:r>
  </w:p>
  <w:p w:rsidR="00076EE0" w:rsidRPr="00076EE0" w:rsidRDefault="00076EE0" w:rsidP="00076EE0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20"/>
        <w:szCs w:val="20"/>
      </w:rPr>
    </w:pPr>
    <w:r w:rsidRPr="00076EE0">
      <w:rPr>
        <w:bCs/>
        <w:i/>
        <w:iCs/>
        <w:sz w:val="20"/>
        <w:szCs w:val="20"/>
      </w:rPr>
      <w:t xml:space="preserve">Posl.broj: </w:t>
    </w:r>
    <w:r w:rsidRPr="00076EE0">
      <w:rPr>
        <w:b/>
        <w:i/>
        <w:iCs/>
        <w:sz w:val="20"/>
        <w:szCs w:val="20"/>
      </w:rPr>
      <w:t>St-</w:t>
    </w:r>
    <w:r w:rsidR="00D32EB3">
      <w:rPr>
        <w:b/>
        <w:i/>
        <w:iCs/>
        <w:sz w:val="20"/>
        <w:szCs w:val="20"/>
      </w:rPr>
      <w:t>454/20</w:t>
    </w:r>
    <w:r w:rsidR="00477F35">
      <w:rPr>
        <w:b/>
        <w:i/>
        <w:iCs/>
        <w:sz w:val="20"/>
        <w:szCs w:val="20"/>
      </w:rPr>
      <w:t>18</w:t>
    </w:r>
  </w:p>
  <w:p w:rsidR="00076EE0" w:rsidRPr="00076EE0" w:rsidRDefault="00076EE0" w:rsidP="00076EE0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20"/>
        <w:szCs w:val="20"/>
      </w:rPr>
    </w:pPr>
    <w:r w:rsidRPr="00076EE0">
      <w:rPr>
        <w:b/>
        <w:i/>
        <w:iCs/>
        <w:sz w:val="20"/>
        <w:szCs w:val="20"/>
      </w:rPr>
      <w:t>Lidija Lesar, stečajni upravitelj</w:t>
    </w:r>
  </w:p>
  <w:bookmarkEnd w:id="1"/>
  <w:p w:rsidR="00076EE0" w:rsidRDefault="00076EE0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4F4D"/>
    <w:multiLevelType w:val="hybridMultilevel"/>
    <w:tmpl w:val="1B82B33A"/>
    <w:styleLink w:val="Importiranistil20"/>
    <w:lvl w:ilvl="0" w:tplc="46908FDC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FBEFBA8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898BBF0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CE927E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B4CD930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2B230E6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4E09346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B006EA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B80D3F2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>
    <w:nsid w:val="0BCF2E72"/>
    <w:multiLevelType w:val="hybridMultilevel"/>
    <w:tmpl w:val="9D484320"/>
    <w:lvl w:ilvl="0" w:tplc="041A0011">
      <w:start w:val="1"/>
      <w:numFmt w:val="decimal"/>
      <w:lvlText w:val="%1)"/>
      <w:lvlJc w:val="left"/>
      <w:pPr>
        <w:ind w:left="787" w:hanging="360"/>
      </w:pPr>
      <w:rPr>
        <w:rFonts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0DD31927"/>
    <w:multiLevelType w:val="hybridMultilevel"/>
    <w:tmpl w:val="56B6E5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30851"/>
    <w:multiLevelType w:val="hybridMultilevel"/>
    <w:tmpl w:val="74542740"/>
    <w:lvl w:ilvl="0" w:tplc="73E4697E"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82299A">
      <w:start w:val="1"/>
      <w:numFmt w:val="bullet"/>
      <w:lvlText w:val="o"/>
      <w:lvlJc w:val="left"/>
      <w:pPr>
        <w:ind w:left="19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B7CACFA">
      <w:start w:val="1"/>
      <w:numFmt w:val="bullet"/>
      <w:lvlText w:val="▪"/>
      <w:lvlJc w:val="left"/>
      <w:pPr>
        <w:ind w:left="26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A20388">
      <w:start w:val="1"/>
      <w:numFmt w:val="bullet"/>
      <w:lvlText w:val="·"/>
      <w:lvlJc w:val="left"/>
      <w:pPr>
        <w:ind w:left="33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536E414">
      <w:start w:val="1"/>
      <w:numFmt w:val="bullet"/>
      <w:lvlText w:val="o"/>
      <w:lvlJc w:val="left"/>
      <w:pPr>
        <w:ind w:left="40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F648DC6">
      <w:start w:val="1"/>
      <w:numFmt w:val="bullet"/>
      <w:lvlText w:val="▪"/>
      <w:lvlJc w:val="left"/>
      <w:pPr>
        <w:ind w:left="48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35EBD74">
      <w:start w:val="1"/>
      <w:numFmt w:val="bullet"/>
      <w:lvlText w:val="·"/>
      <w:lvlJc w:val="left"/>
      <w:pPr>
        <w:ind w:left="553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78A2AEA">
      <w:start w:val="1"/>
      <w:numFmt w:val="bullet"/>
      <w:lvlText w:val="o"/>
      <w:lvlJc w:val="left"/>
      <w:pPr>
        <w:ind w:left="62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A2843C6">
      <w:start w:val="1"/>
      <w:numFmt w:val="bullet"/>
      <w:lvlText w:val="▪"/>
      <w:lvlJc w:val="left"/>
      <w:pPr>
        <w:ind w:left="69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>
    <w:nsid w:val="1598137C"/>
    <w:multiLevelType w:val="hybridMultilevel"/>
    <w:tmpl w:val="6ED444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8776C"/>
    <w:multiLevelType w:val="hybridMultilevel"/>
    <w:tmpl w:val="BA8C1928"/>
    <w:lvl w:ilvl="0" w:tplc="684E0BB4">
      <w:start w:val="1"/>
      <w:numFmt w:val="decimal"/>
      <w:pStyle w:val="Naslov1"/>
      <w:lvlText w:val="%1."/>
      <w:lvlJc w:val="left"/>
      <w:pPr>
        <w:ind w:left="720" w:hanging="360"/>
      </w:pPr>
    </w:lvl>
    <w:lvl w:ilvl="1" w:tplc="2F2293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40D98"/>
    <w:multiLevelType w:val="hybridMultilevel"/>
    <w:tmpl w:val="A6161710"/>
    <w:lvl w:ilvl="0" w:tplc="52DC4594">
      <w:start w:val="2"/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F3B95"/>
    <w:multiLevelType w:val="hybridMultilevel"/>
    <w:tmpl w:val="0DC48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CD13D2"/>
    <w:multiLevelType w:val="hybridMultilevel"/>
    <w:tmpl w:val="859E8948"/>
    <w:lvl w:ilvl="0" w:tplc="684E0BB4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309C58F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F15DED"/>
    <w:multiLevelType w:val="hybridMultilevel"/>
    <w:tmpl w:val="9FE0E0A0"/>
    <w:numStyleLink w:val="Importiranistil8"/>
  </w:abstractNum>
  <w:abstractNum w:abstractNumId="10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>
    <w:nsid w:val="44860726"/>
    <w:multiLevelType w:val="hybridMultilevel"/>
    <w:tmpl w:val="E8883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5177AB"/>
    <w:multiLevelType w:val="hybridMultilevel"/>
    <w:tmpl w:val="C36E0E88"/>
    <w:lvl w:ilvl="0" w:tplc="7E3E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E5B7C"/>
    <w:multiLevelType w:val="hybridMultilevel"/>
    <w:tmpl w:val="7D9083A0"/>
    <w:lvl w:ilvl="0" w:tplc="630A02B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98538F"/>
    <w:multiLevelType w:val="hybridMultilevel"/>
    <w:tmpl w:val="1B82B33A"/>
    <w:numStyleLink w:val="Importiranistil20"/>
  </w:abstractNum>
  <w:abstractNum w:abstractNumId="16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17">
    <w:nsid w:val="71A17311"/>
    <w:multiLevelType w:val="hybridMultilevel"/>
    <w:tmpl w:val="4D44892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17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 w:numId="9">
    <w:abstractNumId w:val="12"/>
  </w:num>
  <w:num w:numId="10">
    <w:abstractNumId w:val="15"/>
  </w:num>
  <w:num w:numId="11">
    <w:abstractNumId w:val="0"/>
  </w:num>
  <w:num w:numId="12">
    <w:abstractNumId w:val="3"/>
  </w:num>
  <w:num w:numId="13">
    <w:abstractNumId w:val="9"/>
  </w:num>
  <w:num w:numId="14">
    <w:abstractNumId w:val="10"/>
  </w:num>
  <w:num w:numId="15">
    <w:abstractNumId w:val="1"/>
  </w:num>
  <w:num w:numId="16">
    <w:abstractNumId w:val="16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c0NDM0sTQxMrG0NDBT0lEKTi0uzszPAykwNK4FAPICOSQtAAAA"/>
  </w:docVars>
  <w:rsids>
    <w:rsidRoot w:val="00076EE0"/>
    <w:rsid w:val="000356D0"/>
    <w:rsid w:val="00045B80"/>
    <w:rsid w:val="0005211C"/>
    <w:rsid w:val="00055875"/>
    <w:rsid w:val="00076EE0"/>
    <w:rsid w:val="00086198"/>
    <w:rsid w:val="0010173E"/>
    <w:rsid w:val="00104D63"/>
    <w:rsid w:val="00137664"/>
    <w:rsid w:val="00151777"/>
    <w:rsid w:val="0016240E"/>
    <w:rsid w:val="00175395"/>
    <w:rsid w:val="00185D0C"/>
    <w:rsid w:val="0018676E"/>
    <w:rsid w:val="0019079A"/>
    <w:rsid w:val="001B24F2"/>
    <w:rsid w:val="001B6022"/>
    <w:rsid w:val="001B719F"/>
    <w:rsid w:val="001C64E2"/>
    <w:rsid w:val="001C6816"/>
    <w:rsid w:val="001D03D8"/>
    <w:rsid w:val="002042C7"/>
    <w:rsid w:val="00226DAF"/>
    <w:rsid w:val="0023108F"/>
    <w:rsid w:val="0023787F"/>
    <w:rsid w:val="00276CF9"/>
    <w:rsid w:val="00284CD8"/>
    <w:rsid w:val="002905E4"/>
    <w:rsid w:val="002A1EE4"/>
    <w:rsid w:val="002C3FCD"/>
    <w:rsid w:val="002C5B65"/>
    <w:rsid w:val="002D5853"/>
    <w:rsid w:val="002E3A68"/>
    <w:rsid w:val="0030041D"/>
    <w:rsid w:val="00300F55"/>
    <w:rsid w:val="00315336"/>
    <w:rsid w:val="00325803"/>
    <w:rsid w:val="00336EC3"/>
    <w:rsid w:val="00347C16"/>
    <w:rsid w:val="0035150B"/>
    <w:rsid w:val="003578EE"/>
    <w:rsid w:val="00362460"/>
    <w:rsid w:val="0037648B"/>
    <w:rsid w:val="00387860"/>
    <w:rsid w:val="003A5CBE"/>
    <w:rsid w:val="003A70AF"/>
    <w:rsid w:val="003E0D94"/>
    <w:rsid w:val="003E5326"/>
    <w:rsid w:val="003E757F"/>
    <w:rsid w:val="00426F5C"/>
    <w:rsid w:val="004270F8"/>
    <w:rsid w:val="00433AAA"/>
    <w:rsid w:val="00443A3D"/>
    <w:rsid w:val="0044665A"/>
    <w:rsid w:val="00464FCE"/>
    <w:rsid w:val="00471521"/>
    <w:rsid w:val="00477F35"/>
    <w:rsid w:val="00486858"/>
    <w:rsid w:val="004875FA"/>
    <w:rsid w:val="004D6B40"/>
    <w:rsid w:val="005103B4"/>
    <w:rsid w:val="00515C30"/>
    <w:rsid w:val="00524A53"/>
    <w:rsid w:val="00530770"/>
    <w:rsid w:val="005368C2"/>
    <w:rsid w:val="00576041"/>
    <w:rsid w:val="005926CC"/>
    <w:rsid w:val="005A062D"/>
    <w:rsid w:val="005A1CE5"/>
    <w:rsid w:val="005A31A1"/>
    <w:rsid w:val="005B3C48"/>
    <w:rsid w:val="005C3DE4"/>
    <w:rsid w:val="005D733C"/>
    <w:rsid w:val="005E5735"/>
    <w:rsid w:val="005F05FB"/>
    <w:rsid w:val="005F0F48"/>
    <w:rsid w:val="006019D9"/>
    <w:rsid w:val="00630701"/>
    <w:rsid w:val="00635469"/>
    <w:rsid w:val="00646D08"/>
    <w:rsid w:val="00686073"/>
    <w:rsid w:val="00692BAC"/>
    <w:rsid w:val="006A67E2"/>
    <w:rsid w:val="006B0A16"/>
    <w:rsid w:val="006C6A53"/>
    <w:rsid w:val="006E5F11"/>
    <w:rsid w:val="00700928"/>
    <w:rsid w:val="00714C03"/>
    <w:rsid w:val="007432B0"/>
    <w:rsid w:val="00751605"/>
    <w:rsid w:val="007656CA"/>
    <w:rsid w:val="007657B8"/>
    <w:rsid w:val="0076725A"/>
    <w:rsid w:val="00775139"/>
    <w:rsid w:val="00784EAC"/>
    <w:rsid w:val="0079593D"/>
    <w:rsid w:val="007A2CAF"/>
    <w:rsid w:val="007A3508"/>
    <w:rsid w:val="007D00AC"/>
    <w:rsid w:val="007D14F6"/>
    <w:rsid w:val="007E3526"/>
    <w:rsid w:val="007F10E2"/>
    <w:rsid w:val="00840197"/>
    <w:rsid w:val="00845961"/>
    <w:rsid w:val="008619D2"/>
    <w:rsid w:val="00877CD9"/>
    <w:rsid w:val="00887695"/>
    <w:rsid w:val="00894819"/>
    <w:rsid w:val="008B04B6"/>
    <w:rsid w:val="008C6888"/>
    <w:rsid w:val="008E66F7"/>
    <w:rsid w:val="009036FF"/>
    <w:rsid w:val="009050AB"/>
    <w:rsid w:val="009117D8"/>
    <w:rsid w:val="0091698F"/>
    <w:rsid w:val="00942BEB"/>
    <w:rsid w:val="0094791C"/>
    <w:rsid w:val="00961F16"/>
    <w:rsid w:val="00963069"/>
    <w:rsid w:val="009643C1"/>
    <w:rsid w:val="00966C0F"/>
    <w:rsid w:val="009845A7"/>
    <w:rsid w:val="00994889"/>
    <w:rsid w:val="009971D3"/>
    <w:rsid w:val="009D29BE"/>
    <w:rsid w:val="009D7229"/>
    <w:rsid w:val="009E61BC"/>
    <w:rsid w:val="009F063C"/>
    <w:rsid w:val="00A033BD"/>
    <w:rsid w:val="00A07E31"/>
    <w:rsid w:val="00A13A75"/>
    <w:rsid w:val="00A23131"/>
    <w:rsid w:val="00A25F06"/>
    <w:rsid w:val="00A4047D"/>
    <w:rsid w:val="00A44485"/>
    <w:rsid w:val="00A54C46"/>
    <w:rsid w:val="00A61D0B"/>
    <w:rsid w:val="00A946F9"/>
    <w:rsid w:val="00AC46F4"/>
    <w:rsid w:val="00AC667E"/>
    <w:rsid w:val="00AD7943"/>
    <w:rsid w:val="00B107A7"/>
    <w:rsid w:val="00B12ED9"/>
    <w:rsid w:val="00B242A2"/>
    <w:rsid w:val="00B26EF2"/>
    <w:rsid w:val="00B45F63"/>
    <w:rsid w:val="00B47DAA"/>
    <w:rsid w:val="00B629CD"/>
    <w:rsid w:val="00B86E7D"/>
    <w:rsid w:val="00B94EEE"/>
    <w:rsid w:val="00B9630F"/>
    <w:rsid w:val="00BA1FF7"/>
    <w:rsid w:val="00BC00A6"/>
    <w:rsid w:val="00BC2274"/>
    <w:rsid w:val="00BC36B1"/>
    <w:rsid w:val="00BD1C13"/>
    <w:rsid w:val="00C018BB"/>
    <w:rsid w:val="00C24B07"/>
    <w:rsid w:val="00C30FB1"/>
    <w:rsid w:val="00C7042B"/>
    <w:rsid w:val="00CA03EA"/>
    <w:rsid w:val="00CA34CF"/>
    <w:rsid w:val="00CB1F01"/>
    <w:rsid w:val="00CD00A9"/>
    <w:rsid w:val="00CD47B7"/>
    <w:rsid w:val="00CE41D2"/>
    <w:rsid w:val="00CF632F"/>
    <w:rsid w:val="00D32EB3"/>
    <w:rsid w:val="00D438E4"/>
    <w:rsid w:val="00D44FCB"/>
    <w:rsid w:val="00D50AF8"/>
    <w:rsid w:val="00D5368E"/>
    <w:rsid w:val="00D55DAC"/>
    <w:rsid w:val="00D6396F"/>
    <w:rsid w:val="00D662F3"/>
    <w:rsid w:val="00D87971"/>
    <w:rsid w:val="00D87998"/>
    <w:rsid w:val="00DA7098"/>
    <w:rsid w:val="00DC7932"/>
    <w:rsid w:val="00E1099D"/>
    <w:rsid w:val="00E126D3"/>
    <w:rsid w:val="00E13B61"/>
    <w:rsid w:val="00E1448D"/>
    <w:rsid w:val="00E21899"/>
    <w:rsid w:val="00E3698B"/>
    <w:rsid w:val="00E37DD1"/>
    <w:rsid w:val="00E42C18"/>
    <w:rsid w:val="00E53058"/>
    <w:rsid w:val="00EC4092"/>
    <w:rsid w:val="00ED7BAC"/>
    <w:rsid w:val="00EE0361"/>
    <w:rsid w:val="00EE5038"/>
    <w:rsid w:val="00F02AB9"/>
    <w:rsid w:val="00F16194"/>
    <w:rsid w:val="00F40832"/>
    <w:rsid w:val="00F93AC4"/>
    <w:rsid w:val="00FB1F78"/>
    <w:rsid w:val="00FB2FC2"/>
    <w:rsid w:val="00FB3F2E"/>
    <w:rsid w:val="00FB7702"/>
    <w:rsid w:val="00FD03FC"/>
    <w:rsid w:val="00FD2031"/>
    <w:rsid w:val="00FD5E41"/>
    <w:rsid w:val="00FE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B0A2C2-6F6D-4310-86BF-C57D23D2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EE0"/>
    <w:pPr>
      <w:jc w:val="both"/>
    </w:pPr>
    <w:rPr>
      <w:rFonts w:asciiTheme="minorBidi" w:hAnsiTheme="minorBidi"/>
    </w:rPr>
  </w:style>
  <w:style w:type="paragraph" w:styleId="Naslov1">
    <w:name w:val="heading 1"/>
    <w:basedOn w:val="Normal"/>
    <w:next w:val="Normal"/>
    <w:link w:val="Naslov1Char"/>
    <w:uiPriority w:val="9"/>
    <w:qFormat/>
    <w:rsid w:val="00D6396F"/>
    <w:pPr>
      <w:keepNext/>
      <w:keepLines/>
      <w:numPr>
        <w:numId w:val="3"/>
      </w:numPr>
      <w:spacing w:before="240" w:after="0"/>
      <w:outlineLvl w:val="0"/>
    </w:pPr>
    <w:rPr>
      <w:rFonts w:eastAsiaTheme="majorEastAsia" w:cstheme="majorBidi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type="paragraph" w:styleId="Podnoje">
    <w:name w:val="footer"/>
    <w:basedOn w:val="Normal"/>
    <w:link w:val="Podno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type="paragraph" w:customStyle="1" w:styleId="VSVerzija">
    <w:name w:val="VS_Verzija"/>
    <w:basedOn w:val="Normal"/>
    <w:rsid w:val="00997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D6396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D6396F"/>
    <w:rPr>
      <w:rFonts w:asciiTheme="minorBidi" w:eastAsiaTheme="majorEastAsia" w:hAnsiTheme="minorBidi" w:cstheme="majorBidi"/>
      <w:sz w:val="24"/>
      <w:szCs w:val="32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53058"/>
    <w:rPr>
      <w:color w:val="0563C1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E53058"/>
    <w:rPr>
      <w:color w:val="808080"/>
      <w:shd w:val="clear" w:color="auto" w:fill="E6E6E6"/>
    </w:rPr>
  </w:style>
  <w:style w:type="numbering" w:customStyle="1" w:styleId="Importiranistil20">
    <w:name w:val="Importirani stil 2.0"/>
    <w:rsid w:val="00630701"/>
    <w:pPr>
      <w:numPr>
        <w:numId w:val="11"/>
      </w:numPr>
    </w:pPr>
  </w:style>
  <w:style w:type="numbering" w:customStyle="1" w:styleId="Importiranistil8">
    <w:name w:val="Importirani stil 8"/>
    <w:rsid w:val="00FE2062"/>
    <w:pPr>
      <w:numPr>
        <w:numId w:val="14"/>
      </w:numPr>
    </w:pPr>
  </w:style>
  <w:style w:type="paragraph" w:customStyle="1" w:styleId="Tijelo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paragraph" w:customStyle="1" w:styleId="Odlomakpopisa2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4FCB"/>
    <w:rPr>
      <w:rFonts w:ascii="Segoe UI" w:hAnsi="Segoe UI" w:cs="Segoe UI"/>
      <w:sz w:val="18"/>
      <w:szCs w:val="18"/>
    </w:rPr>
  </w:style>
  <w:style w:type="paragraph" w:styleId="Bezproreda">
    <w:name w:val="No Spacing"/>
    <w:uiPriority w:val="99"/>
    <w:qFormat/>
    <w:rsid w:val="00775139"/>
    <w:pPr>
      <w:spacing w:after="8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F6EC2-4D0B-47FF-B774-B0F9C10A0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1488</Words>
  <Characters>8486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Korisnik</cp:lastModifiedBy>
  <cp:revision>3</cp:revision>
  <cp:lastPrinted>2019-02-14T06:23:00Z</cp:lastPrinted>
  <dcterms:created xsi:type="dcterms:W3CDTF">2019-02-14T06:09:00Z</dcterms:created>
  <dcterms:modified xsi:type="dcterms:W3CDTF">2019-02-14T06:23:00Z</dcterms:modified>
</cp:coreProperties>
</file>